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2D352870" w:rsidR="00961C16" w:rsidRPr="003D24CB" w:rsidRDefault="00961C16">
      <w:pPr>
        <w:rPr>
          <w:b/>
        </w:rPr>
      </w:pP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5C9E607" w:rsidR="00961C16" w:rsidRPr="00B857CE" w:rsidRDefault="00471D5D" w:rsidP="00BA16C2">
            <w:pPr>
              <w:rPr>
                <w:color w:val="000000"/>
              </w:rPr>
            </w:pPr>
            <w:r>
              <w:rPr>
                <w:color w:val="000000"/>
              </w:rPr>
              <w:t>Klaudia Chmielewska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54D2ED1C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471D5D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25D34144" w:rsidR="00961C16" w:rsidRPr="00B857CE" w:rsidRDefault="006F6C50" w:rsidP="00BA16C2">
            <w:r w:rsidRPr="006F6C50">
              <w:t xml:space="preserve">mgr biotechnologii (2018, </w:t>
            </w:r>
            <w:proofErr w:type="spellStart"/>
            <w:r w:rsidRPr="006F6C50">
              <w:t>UG&amp;GUMed</w:t>
            </w:r>
            <w:proofErr w:type="spellEnd"/>
            <w:r w:rsidRPr="006F6C50">
              <w:t>)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F4C19AD" w14:textId="77777777" w:rsidR="006F6C50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471D5D">
              <w:rPr>
                <w:color w:val="002060"/>
              </w:rPr>
              <w:t xml:space="preserve"> </w:t>
            </w:r>
          </w:p>
          <w:p w14:paraId="6837B329" w14:textId="786D14D7" w:rsidR="00961C16" w:rsidRPr="00C506E9" w:rsidRDefault="006F6C50" w:rsidP="00BA16C2">
            <w:pPr>
              <w:rPr>
                <w:color w:val="002060"/>
              </w:rPr>
            </w:pPr>
            <w:r>
              <w:rPr>
                <w:color w:val="002060"/>
              </w:rPr>
              <w:t xml:space="preserve">- </w:t>
            </w:r>
            <w:r w:rsidR="00471D5D">
              <w:rPr>
                <w:color w:val="002060"/>
              </w:rPr>
              <w:t>Zaawansowana Chemia (15 godz., 1 grupa)</w:t>
            </w:r>
          </w:p>
          <w:p w14:paraId="04C414D1" w14:textId="4895543C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000A921E" w14:textId="77777777" w:rsidR="006F6C50" w:rsidRDefault="00471D5D" w:rsidP="00BA16C2">
            <w:pPr>
              <w:rPr>
                <w:color w:val="002060"/>
              </w:rPr>
            </w:pPr>
            <w:r>
              <w:rPr>
                <w:color w:val="002060"/>
              </w:rPr>
              <w:t xml:space="preserve">Digital </w:t>
            </w:r>
            <w:proofErr w:type="spellStart"/>
            <w:r>
              <w:rPr>
                <w:color w:val="002060"/>
              </w:rPr>
              <w:t>Chemistry</w:t>
            </w:r>
            <w:proofErr w:type="spellEnd"/>
            <w:r>
              <w:rPr>
                <w:color w:val="002060"/>
              </w:rPr>
              <w:t>: (zajęcia w języku angielskim)</w:t>
            </w:r>
          </w:p>
          <w:p w14:paraId="56DA12DF" w14:textId="410E09DC" w:rsidR="006F6C50" w:rsidRPr="00043726" w:rsidRDefault="006F6C50" w:rsidP="00BA16C2">
            <w:pPr>
              <w:rPr>
                <w:color w:val="002060"/>
                <w:lang w:val="en-US"/>
              </w:rPr>
            </w:pPr>
            <w:r w:rsidRPr="00043726">
              <w:rPr>
                <w:color w:val="002060"/>
                <w:lang w:val="en-US"/>
              </w:rPr>
              <w:t xml:space="preserve">- </w:t>
            </w:r>
            <w:r w:rsidR="00471D5D" w:rsidRPr="00043726">
              <w:rPr>
                <w:color w:val="002060"/>
                <w:lang w:val="en-US"/>
              </w:rPr>
              <w:t>Introduction to R programming (ćw., 2 grupy po 45 godz.)</w:t>
            </w:r>
          </w:p>
          <w:p w14:paraId="23CD5FC2" w14:textId="76E6FAC1" w:rsidR="00471D5D" w:rsidRPr="006F6C50" w:rsidRDefault="006F6C50" w:rsidP="00BA16C2">
            <w:pPr>
              <w:rPr>
                <w:color w:val="002060"/>
                <w:lang w:val="en-US"/>
              </w:rPr>
            </w:pPr>
            <w:r w:rsidRPr="006F6C50">
              <w:rPr>
                <w:color w:val="002060"/>
                <w:lang w:val="en-US"/>
              </w:rPr>
              <w:t xml:space="preserve">- </w:t>
            </w:r>
            <w:r w:rsidR="00471D5D" w:rsidRPr="006F6C50">
              <w:rPr>
                <w:color w:val="002060"/>
                <w:lang w:val="en-US"/>
              </w:rPr>
              <w:t xml:space="preserve">Omics analysis in </w:t>
            </w:r>
            <w:proofErr w:type="spellStart"/>
            <w:r w:rsidR="00471D5D" w:rsidRPr="006F6C50">
              <w:rPr>
                <w:color w:val="002060"/>
                <w:lang w:val="en-US"/>
              </w:rPr>
              <w:t>chemoinformatics</w:t>
            </w:r>
            <w:proofErr w:type="spellEnd"/>
            <w:r w:rsidR="00471D5D" w:rsidRPr="006F6C50">
              <w:rPr>
                <w:color w:val="002060"/>
                <w:lang w:val="en-US"/>
              </w:rPr>
              <w:t xml:space="preserve"> (sem., 1 </w:t>
            </w:r>
            <w:proofErr w:type="spellStart"/>
            <w:r w:rsidR="00471D5D" w:rsidRPr="006F6C50">
              <w:rPr>
                <w:color w:val="002060"/>
                <w:lang w:val="en-US"/>
              </w:rPr>
              <w:t>grupa</w:t>
            </w:r>
            <w:proofErr w:type="spellEnd"/>
            <w:r w:rsidR="00471D5D" w:rsidRPr="006F6C50">
              <w:rPr>
                <w:color w:val="002060"/>
                <w:lang w:val="en-US"/>
              </w:rPr>
              <w:t xml:space="preserve">, 30 </w:t>
            </w:r>
            <w:proofErr w:type="spellStart"/>
            <w:r w:rsidR="00471D5D" w:rsidRPr="006F6C50">
              <w:rPr>
                <w:color w:val="002060"/>
                <w:lang w:val="en-US"/>
              </w:rPr>
              <w:t>godz</w:t>
            </w:r>
            <w:proofErr w:type="spellEnd"/>
            <w:r w:rsidR="00471D5D" w:rsidRPr="006F6C50">
              <w:rPr>
                <w:color w:val="002060"/>
                <w:lang w:val="en-US"/>
              </w:rPr>
              <w:t>.)</w:t>
            </w:r>
          </w:p>
          <w:p w14:paraId="25FF47F2" w14:textId="5B318631" w:rsidR="00C506E9" w:rsidRPr="006F6C50" w:rsidRDefault="00C506E9" w:rsidP="00BA16C2">
            <w:pPr>
              <w:rPr>
                <w:strike/>
              </w:rPr>
            </w:pPr>
            <w:r w:rsidRPr="006F6C50">
              <w:rPr>
                <w:strike/>
                <w:color w:val="002060"/>
              </w:rPr>
              <w:t>Ochrona środowiska:</w:t>
            </w:r>
          </w:p>
          <w:p w14:paraId="7930CF6B" w14:textId="77777777" w:rsidR="00C506E9" w:rsidRPr="006F6C50" w:rsidRDefault="3FC0DCD2" w:rsidP="48F051DD">
            <w:pPr>
              <w:rPr>
                <w:strike/>
                <w:color w:val="002060"/>
              </w:rPr>
            </w:pPr>
            <w:r w:rsidRPr="006F6C50">
              <w:rPr>
                <w:strike/>
                <w:color w:val="002060"/>
              </w:rPr>
              <w:t>Erasmus+:</w:t>
            </w:r>
          </w:p>
          <w:p w14:paraId="6FF20356" w14:textId="77777777" w:rsidR="006F6C50" w:rsidRDefault="00471D5D" w:rsidP="48F051DD">
            <w:pPr>
              <w:rPr>
                <w:color w:val="002060"/>
              </w:rPr>
            </w:pPr>
            <w:proofErr w:type="spellStart"/>
            <w:r>
              <w:rPr>
                <w:color w:val="002060"/>
              </w:rPr>
              <w:t>Bioinformatyka</w:t>
            </w:r>
            <w:proofErr w:type="spellEnd"/>
            <w:r>
              <w:rPr>
                <w:color w:val="002060"/>
              </w:rPr>
              <w:t xml:space="preserve">: </w:t>
            </w:r>
          </w:p>
          <w:p w14:paraId="43EF9E25" w14:textId="17AC8D99" w:rsidR="00471D5D" w:rsidRPr="00B857CE" w:rsidRDefault="006F6C50" w:rsidP="48F051DD">
            <w:pPr>
              <w:rPr>
                <w:color w:val="002060"/>
              </w:rPr>
            </w:pPr>
            <w:r>
              <w:rPr>
                <w:color w:val="002060"/>
              </w:rPr>
              <w:t xml:space="preserve">- </w:t>
            </w:r>
            <w:r w:rsidR="00471D5D">
              <w:rPr>
                <w:color w:val="002060"/>
              </w:rPr>
              <w:t>Elementy języka R (ćw., 30 godz.)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5595C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1C63B98" w14:textId="5A0E6F77" w:rsidR="00D33D54" w:rsidRPr="00B13CC8" w:rsidRDefault="00D33D54" w:rsidP="00D33D54">
            <w:r>
              <w:t xml:space="preserve">Dorobek naukowy mieści się w dziedzinie chemia. </w:t>
            </w:r>
            <w:r w:rsidR="00B13CC8">
              <w:t xml:space="preserve">Jestem młodym naukowcem interdyscyplinarnym, zajmującym się zarówno </w:t>
            </w:r>
            <w:proofErr w:type="spellStart"/>
            <w:r w:rsidR="00B13CC8">
              <w:t>bio</w:t>
            </w:r>
            <w:proofErr w:type="spellEnd"/>
            <w:r w:rsidR="00B13CC8">
              <w:t xml:space="preserve">- i </w:t>
            </w:r>
            <w:proofErr w:type="spellStart"/>
            <w:r w:rsidR="00B13CC8">
              <w:t>chemoinformatyką</w:t>
            </w:r>
            <w:proofErr w:type="spellEnd"/>
            <w:r w:rsidR="00B13CC8">
              <w:t xml:space="preserve">, jak i syntezą chemiczną oraz biologicznymi badaniami </w:t>
            </w:r>
            <w:r w:rsidR="00B13CC8">
              <w:rPr>
                <w:i/>
                <w:iCs/>
              </w:rPr>
              <w:t>in vitro</w:t>
            </w:r>
            <w:r w:rsidR="00B13CC8">
              <w:t xml:space="preserve">. Ukończyłam mgr w dziedzinie biotechnologii, kontynuując naukę na studium doktoranckim w dziedzinie chemia. </w:t>
            </w:r>
            <w:r w:rsidR="00E56293">
              <w:t xml:space="preserve">Interesuje mnie dziedzina </w:t>
            </w:r>
            <w:r w:rsidR="0021704E">
              <w:t xml:space="preserve">zrównoważonego </w:t>
            </w:r>
            <w:r w:rsidR="00E56293">
              <w:t xml:space="preserve">projektowania leków w oparciu o </w:t>
            </w:r>
            <w:r w:rsidR="0021704E">
              <w:t xml:space="preserve">dyrektywy unijne – mająca iść w parze z </w:t>
            </w:r>
            <w:proofErr w:type="spellStart"/>
            <w:r w:rsidR="0021704E">
              <w:t>zachowani</w:t>
            </w:r>
            <w:r w:rsidR="001C45A2">
              <w:t>ami</w:t>
            </w:r>
            <w:proofErr w:type="spellEnd"/>
            <w:r w:rsidR="001C45A2">
              <w:t xml:space="preserve"> proekologicznymi.</w:t>
            </w:r>
          </w:p>
          <w:p w14:paraId="7467F504" w14:textId="4A5F1148" w:rsidR="00D33D54" w:rsidRDefault="00D33D54" w:rsidP="00EA3766">
            <w:pPr>
              <w:spacing w:line="276" w:lineRule="auto"/>
            </w:pPr>
            <w:r>
              <w:t xml:space="preserve">1. W 2018 roku uzyskałam stypendium w ramach projektu </w:t>
            </w:r>
            <w:proofErr w:type="spellStart"/>
            <w:r>
              <w:t>NCBiR</w:t>
            </w:r>
            <w:proofErr w:type="spellEnd"/>
            <w:r>
              <w:t xml:space="preserve"> </w:t>
            </w:r>
            <w:r w:rsidRPr="00D33D54">
              <w:t>POWR.03.02.00-IP.08-00-DOK/16</w:t>
            </w:r>
            <w:r>
              <w:t xml:space="preserve">, dzięki czemu w 2021 roku uzyskałam finansowanie 6-miesięcznego stażu w Uniwersytecie w Mediolanie, gdzie chodziłam na wykłady z tej tematyki a pod okiem Prof. Giulio </w:t>
            </w:r>
            <w:proofErr w:type="spellStart"/>
            <w:r>
              <w:t>Vistoli</w:t>
            </w:r>
            <w:proofErr w:type="spellEnd"/>
            <w:r>
              <w:t xml:space="preserve"> uczyłam się chemii komputerowej - co bardzo wpłynęło na moje zdolności dydaktyczne w tej dziedzinie. Dodatkowo staż zakończył się stałą współpracą, a obecnie </w:t>
            </w:r>
            <w:r w:rsidRPr="00B5595C">
              <w:rPr>
                <w:b/>
                <w:bCs/>
              </w:rPr>
              <w:t>w recenzji</w:t>
            </w:r>
            <w:r>
              <w:t xml:space="preserve"> czasopisma </w:t>
            </w:r>
            <w:proofErr w:type="spellStart"/>
            <w:r>
              <w:t>Drug</w:t>
            </w:r>
            <w:proofErr w:type="spellEnd"/>
            <w:r>
              <w:t xml:space="preserve"> Discovery </w:t>
            </w:r>
            <w:proofErr w:type="spellStart"/>
            <w:r>
              <w:t>Today</w:t>
            </w:r>
            <w:proofErr w:type="spellEnd"/>
            <w:r>
              <w:t xml:space="preserve"> jest nasza </w:t>
            </w:r>
            <w:r w:rsidRPr="00B5595C">
              <w:rPr>
                <w:b/>
                <w:bCs/>
              </w:rPr>
              <w:t>pierwsza wspólna publikacja</w:t>
            </w:r>
            <w:r>
              <w:t xml:space="preserve"> (wstępna akceptacja </w:t>
            </w:r>
            <w:proofErr w:type="spellStart"/>
            <w:r>
              <w:t>Proposal</w:t>
            </w:r>
            <w:proofErr w:type="spellEnd"/>
            <w:r>
              <w:t xml:space="preserve"> – czerwiec 2023).</w:t>
            </w:r>
          </w:p>
          <w:p w14:paraId="53205FBA" w14:textId="094F67BD" w:rsidR="00EA3766" w:rsidRPr="00930CD6" w:rsidRDefault="00D33D54" w:rsidP="00EA3766">
            <w:pPr>
              <w:spacing w:line="276" w:lineRule="auto"/>
              <w:rPr>
                <w:lang w:val="en-US"/>
              </w:rPr>
            </w:pPr>
            <w:r w:rsidRPr="00930CD6">
              <w:rPr>
                <w:lang w:val="en-US"/>
              </w:rPr>
              <w:lastRenderedPageBreak/>
              <w:t>2.</w:t>
            </w:r>
            <w:r w:rsidR="00EA3766" w:rsidRPr="00930CD6">
              <w:rPr>
                <w:lang w:val="en-US"/>
              </w:rPr>
              <w:t>Publikacje:</w:t>
            </w:r>
          </w:p>
          <w:p w14:paraId="49CC6DE1" w14:textId="356AA3F7" w:rsidR="00EA3766" w:rsidRDefault="00EA3766" w:rsidP="00EA3766">
            <w:pPr>
              <w:spacing w:line="276" w:lineRule="auto"/>
              <w:rPr>
                <w:lang w:val="en-US"/>
              </w:rPr>
            </w:pPr>
            <w:r w:rsidRPr="00EA3766">
              <w:rPr>
                <w:lang w:val="en-US"/>
              </w:rPr>
              <w:t>-</w:t>
            </w:r>
            <w:proofErr w:type="spellStart"/>
            <w:r w:rsidRPr="00EA3766">
              <w:rPr>
                <w:lang w:val="en-US"/>
              </w:rPr>
              <w:t>Chmielewska</w:t>
            </w:r>
            <w:proofErr w:type="spellEnd"/>
            <w:r w:rsidRPr="00EA3766">
              <w:rPr>
                <w:lang w:val="en-US"/>
              </w:rPr>
              <w:t xml:space="preserve">, K.; </w:t>
            </w:r>
            <w:proofErr w:type="spellStart"/>
            <w:r w:rsidRPr="00EA3766">
              <w:rPr>
                <w:lang w:val="en-US"/>
              </w:rPr>
              <w:t>Dzierzbicka</w:t>
            </w:r>
            <w:proofErr w:type="spellEnd"/>
            <w:r w:rsidRPr="00EA3766">
              <w:rPr>
                <w:lang w:val="en-US"/>
              </w:rPr>
              <w:t xml:space="preserve">, K.; </w:t>
            </w:r>
            <w:proofErr w:type="spellStart"/>
            <w:r w:rsidRPr="00EA3766">
              <w:rPr>
                <w:lang w:val="en-US"/>
              </w:rPr>
              <w:t>Inkielewicz-Stępniak</w:t>
            </w:r>
            <w:proofErr w:type="spellEnd"/>
            <w:r w:rsidRPr="00EA3766">
              <w:rPr>
                <w:lang w:val="en-US"/>
              </w:rPr>
              <w:t xml:space="preserve">, I.; </w:t>
            </w:r>
            <w:proofErr w:type="spellStart"/>
            <w:r w:rsidRPr="00EA3766">
              <w:rPr>
                <w:lang w:val="en-US"/>
              </w:rPr>
              <w:t>Przybyłowska</w:t>
            </w:r>
            <w:proofErr w:type="spellEnd"/>
            <w:r w:rsidRPr="00EA3766">
              <w:rPr>
                <w:lang w:val="en-US"/>
              </w:rPr>
              <w:t>, M.</w:t>
            </w:r>
            <w:r>
              <w:rPr>
                <w:lang w:val="en-US"/>
              </w:rPr>
              <w:t xml:space="preserve">, </w:t>
            </w:r>
            <w:r w:rsidRPr="00EA3766">
              <w:rPr>
                <w:lang w:val="en-US"/>
              </w:rPr>
              <w:t>Therapeutic Potential of Carnosine and Its Derivatives in the Treatment of Human Diseases.</w:t>
            </w:r>
            <w:r>
              <w:rPr>
                <w:lang w:val="en-US"/>
              </w:rPr>
              <w:t xml:space="preserve"> </w:t>
            </w:r>
            <w:r w:rsidRPr="00EA3766">
              <w:rPr>
                <w:lang w:val="en-US"/>
              </w:rPr>
              <w:t xml:space="preserve">Chem. Res. </w:t>
            </w:r>
            <w:proofErr w:type="spellStart"/>
            <w:r w:rsidRPr="00EA3766">
              <w:rPr>
                <w:lang w:val="en-US"/>
              </w:rPr>
              <w:t>Toxicol</w:t>
            </w:r>
            <w:proofErr w:type="spellEnd"/>
            <w:r w:rsidRPr="00EA3766">
              <w:rPr>
                <w:lang w:val="en-US"/>
              </w:rPr>
              <w:t>. 2020, 33(7), 1561–1578.; DOI: 10.1021/acs.chemrestox.0c00010</w:t>
            </w:r>
          </w:p>
          <w:p w14:paraId="500D5AF5" w14:textId="7D5C3B3F" w:rsidR="00EA3766" w:rsidRPr="00930CD6" w:rsidRDefault="00EA3766" w:rsidP="00EA3766">
            <w:pPr>
              <w:spacing w:line="276" w:lineRule="auto"/>
              <w:rPr>
                <w:lang w:val="en-US"/>
              </w:rPr>
            </w:pPr>
            <w:r w:rsidRPr="00EA3766">
              <w:rPr>
                <w:lang w:val="en-US"/>
              </w:rPr>
              <w:t>-</w:t>
            </w:r>
            <w:proofErr w:type="spellStart"/>
            <w:r w:rsidRPr="00EA3766">
              <w:rPr>
                <w:lang w:val="en-US"/>
              </w:rPr>
              <w:t>Przybyłowska</w:t>
            </w:r>
            <w:proofErr w:type="spellEnd"/>
            <w:r w:rsidRPr="00EA3766">
              <w:rPr>
                <w:lang w:val="en-US"/>
              </w:rPr>
              <w:t xml:space="preserve"> M, </w:t>
            </w:r>
            <w:proofErr w:type="spellStart"/>
            <w:r w:rsidRPr="00EA3766">
              <w:rPr>
                <w:lang w:val="en-US"/>
              </w:rPr>
              <w:t>Dzierzbicka</w:t>
            </w:r>
            <w:proofErr w:type="spellEnd"/>
            <w:r w:rsidRPr="00EA3766">
              <w:rPr>
                <w:lang w:val="en-US"/>
              </w:rPr>
              <w:t xml:space="preserve"> K, Kowalski S, </w:t>
            </w:r>
            <w:proofErr w:type="spellStart"/>
            <w:r w:rsidRPr="00EA3766">
              <w:rPr>
                <w:lang w:val="en-US"/>
              </w:rPr>
              <w:t>Chmielewska</w:t>
            </w:r>
            <w:proofErr w:type="spellEnd"/>
            <w:r w:rsidRPr="00EA3766">
              <w:rPr>
                <w:lang w:val="en-US"/>
              </w:rPr>
              <w:t xml:space="preserve"> K, </w:t>
            </w:r>
            <w:proofErr w:type="spellStart"/>
            <w:r w:rsidRPr="00EA3766">
              <w:rPr>
                <w:lang w:val="en-US"/>
              </w:rPr>
              <w:t>Inkielewicz-Stepniak</w:t>
            </w:r>
            <w:proofErr w:type="spellEnd"/>
            <w:r w:rsidRPr="00EA3766">
              <w:rPr>
                <w:lang w:val="en-US"/>
              </w:rPr>
              <w:t xml:space="preserve"> I., Therapeutic Potential of Multifunctional Derivatives of Cholinesterase Inhibitors. </w:t>
            </w:r>
            <w:r w:rsidRPr="00930CD6">
              <w:rPr>
                <w:lang w:val="en-US"/>
              </w:rPr>
              <w:t>Current Neuropharmacology. 2021 ;19(8):1323-1344.; DOI: 10.2174/1570159x19666201218103434</w:t>
            </w:r>
          </w:p>
          <w:p w14:paraId="567B3C95" w14:textId="1BED1E42" w:rsidR="00D33D54" w:rsidRDefault="00EA3766" w:rsidP="00EA3766">
            <w:pPr>
              <w:spacing w:line="276" w:lineRule="auto"/>
            </w:pPr>
            <w:r w:rsidRPr="00930CD6">
              <w:rPr>
                <w:lang w:val="en-US"/>
              </w:rPr>
              <w:t xml:space="preserve">- </w:t>
            </w:r>
            <w:proofErr w:type="spellStart"/>
            <w:r w:rsidRPr="00930CD6">
              <w:rPr>
                <w:lang w:val="en-US"/>
              </w:rPr>
              <w:t>Sawicka</w:t>
            </w:r>
            <w:proofErr w:type="spellEnd"/>
            <w:r w:rsidRPr="00930CD6">
              <w:rPr>
                <w:lang w:val="en-US"/>
              </w:rPr>
              <w:t xml:space="preserve"> J, </w:t>
            </w:r>
            <w:proofErr w:type="spellStart"/>
            <w:r w:rsidRPr="00930CD6">
              <w:rPr>
                <w:lang w:val="en-US"/>
              </w:rPr>
              <w:t>Iłowska</w:t>
            </w:r>
            <w:proofErr w:type="spellEnd"/>
            <w:r w:rsidRPr="00930CD6">
              <w:rPr>
                <w:lang w:val="en-US"/>
              </w:rPr>
              <w:t xml:space="preserve"> E, </w:t>
            </w:r>
            <w:proofErr w:type="spellStart"/>
            <w:r w:rsidRPr="00930CD6">
              <w:rPr>
                <w:lang w:val="en-US"/>
              </w:rPr>
              <w:t>Deptuła</w:t>
            </w:r>
            <w:proofErr w:type="spellEnd"/>
            <w:r w:rsidRPr="00930CD6">
              <w:rPr>
                <w:lang w:val="en-US"/>
              </w:rPr>
              <w:t xml:space="preserve"> M, </w:t>
            </w:r>
            <w:proofErr w:type="spellStart"/>
            <w:r w:rsidRPr="00930CD6">
              <w:rPr>
                <w:lang w:val="en-US"/>
              </w:rPr>
              <w:t>Sosnowski</w:t>
            </w:r>
            <w:proofErr w:type="spellEnd"/>
            <w:r w:rsidRPr="00930CD6">
              <w:rPr>
                <w:lang w:val="en-US"/>
              </w:rPr>
              <w:t xml:space="preserve"> P., Sass P., </w:t>
            </w:r>
            <w:proofErr w:type="spellStart"/>
            <w:r w:rsidRPr="00930CD6">
              <w:rPr>
                <w:lang w:val="en-US"/>
              </w:rPr>
              <w:t>Czerwiec</w:t>
            </w:r>
            <w:proofErr w:type="spellEnd"/>
            <w:r w:rsidRPr="00930CD6">
              <w:rPr>
                <w:lang w:val="en-US"/>
              </w:rPr>
              <w:t xml:space="preserve"> K., </w:t>
            </w:r>
            <w:proofErr w:type="spellStart"/>
            <w:r w:rsidRPr="00930CD6">
              <w:rPr>
                <w:lang w:val="en-US"/>
              </w:rPr>
              <w:t>Chmielewska</w:t>
            </w:r>
            <w:proofErr w:type="spellEnd"/>
            <w:r w:rsidRPr="00930CD6">
              <w:rPr>
                <w:lang w:val="en-US"/>
              </w:rPr>
              <w:t xml:space="preserve"> K., </w:t>
            </w:r>
            <w:proofErr w:type="spellStart"/>
            <w:r w:rsidRPr="00930CD6">
              <w:rPr>
                <w:lang w:val="en-US"/>
              </w:rPr>
              <w:t>Szymańska</w:t>
            </w:r>
            <w:proofErr w:type="spellEnd"/>
            <w:r w:rsidRPr="00930CD6">
              <w:rPr>
                <w:lang w:val="en-US"/>
              </w:rPr>
              <w:t xml:space="preserve"> A., </w:t>
            </w:r>
            <w:proofErr w:type="spellStart"/>
            <w:r w:rsidRPr="00930CD6">
              <w:rPr>
                <w:lang w:val="en-US"/>
              </w:rPr>
              <w:t>Pietralik-Molińska</w:t>
            </w:r>
            <w:proofErr w:type="spellEnd"/>
            <w:r w:rsidRPr="00930CD6">
              <w:rPr>
                <w:lang w:val="en-US"/>
              </w:rPr>
              <w:t xml:space="preserve"> Z., Kozak M., </w:t>
            </w:r>
            <w:proofErr w:type="spellStart"/>
            <w:r w:rsidRPr="00930CD6">
              <w:rPr>
                <w:lang w:val="en-US"/>
              </w:rPr>
              <w:t>Sachadyn</w:t>
            </w:r>
            <w:proofErr w:type="spellEnd"/>
            <w:r w:rsidRPr="00930CD6">
              <w:rPr>
                <w:lang w:val="en-US"/>
              </w:rPr>
              <w:t xml:space="preserve"> P., </w:t>
            </w:r>
            <w:proofErr w:type="spellStart"/>
            <w:r w:rsidRPr="00930CD6">
              <w:rPr>
                <w:lang w:val="en-US"/>
              </w:rPr>
              <w:t>Pikuła</w:t>
            </w:r>
            <w:proofErr w:type="spellEnd"/>
            <w:r w:rsidRPr="00930CD6">
              <w:rPr>
                <w:lang w:val="en-US"/>
              </w:rPr>
              <w:t xml:space="preserve"> M., </w:t>
            </w:r>
            <w:proofErr w:type="spellStart"/>
            <w:r w:rsidRPr="00930CD6">
              <w:rPr>
                <w:lang w:val="en-US"/>
              </w:rPr>
              <w:t>Rodziewicz-Motowidło</w:t>
            </w:r>
            <w:proofErr w:type="spellEnd"/>
            <w:r w:rsidRPr="00930CD6">
              <w:rPr>
                <w:lang w:val="en-US"/>
              </w:rPr>
              <w:t xml:space="preserve"> S. Functionalized Peptide Fibrils as a Scaffold for Active Substances in Wound Healing. </w:t>
            </w:r>
            <w:r w:rsidRPr="00043726">
              <w:t xml:space="preserve">International </w:t>
            </w:r>
            <w:proofErr w:type="spellStart"/>
            <w:r w:rsidRPr="00043726">
              <w:t>Journal</w:t>
            </w:r>
            <w:proofErr w:type="spellEnd"/>
            <w:r w:rsidRPr="00043726">
              <w:t xml:space="preserve"> of </w:t>
            </w:r>
            <w:proofErr w:type="spellStart"/>
            <w:r w:rsidRPr="00043726">
              <w:t>Molecular</w:t>
            </w:r>
            <w:proofErr w:type="spellEnd"/>
            <w:r w:rsidRPr="00043726">
              <w:t xml:space="preserve"> </w:t>
            </w:r>
            <w:proofErr w:type="spellStart"/>
            <w:r w:rsidRPr="00043726">
              <w:t>Sciences</w:t>
            </w:r>
            <w:proofErr w:type="spellEnd"/>
            <w:r w:rsidRPr="00043726">
              <w:t xml:space="preserve">. </w:t>
            </w:r>
            <w:r>
              <w:t>2021 Apr;22(8). DOI: 10.3390/ijms22083818</w:t>
            </w:r>
            <w:r w:rsidR="00B5595C">
              <w:t xml:space="preserve"> </w:t>
            </w:r>
            <w:r w:rsidR="00B5595C" w:rsidRPr="00B5595C">
              <w:rPr>
                <w:b/>
                <w:bCs/>
              </w:rPr>
              <w:t>[praca z projektu STRATEGMED1/235077/9/NCBR/2014, do którego wykonywałam badania eksperymentalne</w:t>
            </w:r>
            <w:r w:rsidR="00B5595C">
              <w:rPr>
                <w:b/>
                <w:bCs/>
              </w:rPr>
              <w:t xml:space="preserve"> w 2017r.</w:t>
            </w:r>
            <w:r w:rsidR="00B5595C" w:rsidRPr="00B5595C">
              <w:rPr>
                <w:b/>
                <w:bCs/>
              </w:rPr>
              <w:t>]</w:t>
            </w:r>
          </w:p>
          <w:p w14:paraId="2D846C02" w14:textId="1F9D8147" w:rsidR="009F2611" w:rsidRDefault="00B1110E" w:rsidP="00EA3766">
            <w:pPr>
              <w:spacing w:line="276" w:lineRule="auto"/>
            </w:pPr>
            <w:r>
              <w:t>3</w:t>
            </w:r>
            <w:r w:rsidR="009F2611">
              <w:t xml:space="preserve">. W projekcie NCN </w:t>
            </w:r>
            <w:r w:rsidR="009F2611" w:rsidRPr="009F2611">
              <w:t>2019/35/B/NZ7/04212</w:t>
            </w:r>
            <w:r w:rsidR="009F2611">
              <w:t xml:space="preserve"> wykonuję badania komputerowe (dokowanie, odwrotne dokowanie, dynamika molekularna), co pozwala na ewentualną możliwość na współpracę z zespołem z </w:t>
            </w:r>
            <w:proofErr w:type="spellStart"/>
            <w:r w:rsidR="009F2611">
              <w:t>GUMedu</w:t>
            </w:r>
            <w:proofErr w:type="spellEnd"/>
            <w:r w:rsidR="009F2611">
              <w:t xml:space="preserve"> w przyszłości.</w:t>
            </w:r>
          </w:p>
          <w:p w14:paraId="6A05A809" w14:textId="098B59BD" w:rsidR="009F2611" w:rsidRPr="009F2611" w:rsidRDefault="006F6C50" w:rsidP="00EA3766">
            <w:pPr>
              <w:spacing w:line="276" w:lineRule="auto"/>
            </w:pPr>
            <w:r>
              <w:t xml:space="preserve">4. W 2022 roku zostałam wybrana przez Fundację </w:t>
            </w:r>
            <w:proofErr w:type="spellStart"/>
            <w:r>
              <w:t>Fulbright’a</w:t>
            </w:r>
            <w:proofErr w:type="spellEnd"/>
            <w:r>
              <w:t xml:space="preserve"> do programu </w:t>
            </w:r>
            <w:proofErr w:type="spellStart"/>
            <w:r>
              <w:t>mentoringowego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TopMinds</w:t>
            </w:r>
            <w:proofErr w:type="spellEnd"/>
            <w:r>
              <w:t xml:space="preserve">, gdzie uzyskałam mentorkę </w:t>
            </w:r>
            <w:r w:rsidR="00043726">
              <w:t xml:space="preserve">naukową </w:t>
            </w:r>
            <w:r>
              <w:t xml:space="preserve">- panią Profesor Izabelę Sitkiewicz, z którą do dziś utrzymuję kontakt i korzystam z jej wiedzy i rad. Mentoring pozwolił mi lepiej zrozumieć jak organizować swoją pracę </w:t>
            </w:r>
            <w:r w:rsidR="00BE43DB">
              <w:t>oraz</w:t>
            </w:r>
            <w:r>
              <w:t xml:space="preserve"> jak tworzyć projekt naukowy. O mojej historii można przeczytać również tutaj: </w:t>
            </w:r>
            <w:hyperlink r:id="rId8" w:history="1">
              <w:r w:rsidRPr="006A7232">
                <w:rPr>
                  <w:rStyle w:val="Hipercze"/>
                </w:rPr>
                <w:t>https://topminds.pl/szersza-perspektywa-klaudii/</w:t>
              </w:r>
            </w:hyperlink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66862E4F" w14:textId="03FA4FB9" w:rsidR="00B13CC8" w:rsidRDefault="00B13CC8" w:rsidP="00BA16C2">
            <w:r>
              <w:t xml:space="preserve">Zajęcia prowadzę studentom od roku 2018 (tematyka: Chemia Organiczna), ale moja przygoda z dydaktyką trwa dłużej – od 2016 roku przez 3 lata pracowałam w </w:t>
            </w:r>
            <w:proofErr w:type="spellStart"/>
            <w:r>
              <w:t>Hevelianum</w:t>
            </w:r>
            <w:proofErr w:type="spellEnd"/>
            <w:r>
              <w:t>, centrum edukacyjnym, gdzie wykonywałam pokazy eksperymentalne oraz zajęcia naukowe dla różnych grup wiekowych</w:t>
            </w:r>
            <w:r w:rsidR="006F6C50">
              <w:t xml:space="preserve">, a w czasie studiów licencjackich i magisterskich przez 3 lata byłam Przewodniczącą Koła Naukowego </w:t>
            </w:r>
            <w:proofErr w:type="spellStart"/>
            <w:r w:rsidR="006F6C50">
              <w:t>Bio</w:t>
            </w:r>
            <w:proofErr w:type="spellEnd"/>
            <w:r w:rsidR="006F6C50">
              <w:t xml:space="preserve">-Med., organizowałam wyjazdy, finansowanie szkoleń dla studentów czy wydarzenia popularnonaukowe (stąd </w:t>
            </w:r>
            <w:r w:rsidR="00E56293">
              <w:t xml:space="preserve">też </w:t>
            </w:r>
            <w:r w:rsidR="006F6C50">
              <w:t>w tym roku uczestniczyłam w Dniu Otwartym naszego wydziału z wystąpieniem dot. chemii komputerowej</w:t>
            </w:r>
            <w:r w:rsidR="00E56293">
              <w:t xml:space="preserve"> i chętnie głębiej zaangażuję się w działania promocyjne wydziału</w:t>
            </w:r>
            <w:r w:rsidR="006F6C50">
              <w:t>)</w:t>
            </w:r>
            <w:r>
              <w:t xml:space="preserve">. </w:t>
            </w:r>
          </w:p>
          <w:p w14:paraId="7354EA57" w14:textId="56437539" w:rsidR="00B13CC8" w:rsidRDefault="00B13CC8" w:rsidP="00BA16C2">
            <w:r>
              <w:t xml:space="preserve">Zależy mi na tym, aby stale się dokształcać, szczególnie biorąc pod uwagę fakt, że prowadzę zajęcia w tematyce stale się rozwijającej i słabo opisanej w literaturze polskiej. </w:t>
            </w:r>
            <w:r w:rsidRPr="00B5595C">
              <w:t>Ukończyłam kursy Uniwersytetu w Cambridge (</w:t>
            </w:r>
            <w:proofErr w:type="spellStart"/>
            <w:r w:rsidRPr="00B5595C">
              <w:t>Introduction</w:t>
            </w:r>
            <w:proofErr w:type="spellEnd"/>
            <w:r w:rsidRPr="00B5595C">
              <w:t xml:space="preserve"> to R, </w:t>
            </w:r>
            <w:proofErr w:type="spellStart"/>
            <w:r w:rsidRPr="00B5595C">
              <w:t>Core</w:t>
            </w:r>
            <w:proofErr w:type="spellEnd"/>
            <w:r w:rsidRPr="00B5595C">
              <w:t xml:space="preserve"> </w:t>
            </w:r>
            <w:proofErr w:type="spellStart"/>
            <w:r w:rsidRPr="00B5595C">
              <w:t>Statistics</w:t>
            </w:r>
            <w:proofErr w:type="spellEnd"/>
            <w:r w:rsidRPr="00B5595C">
              <w:t xml:space="preserve"> in R, </w:t>
            </w:r>
            <w:proofErr w:type="spellStart"/>
            <w:r w:rsidRPr="00B5595C">
              <w:t>Reproducible</w:t>
            </w:r>
            <w:proofErr w:type="spellEnd"/>
            <w:r w:rsidRPr="00B5595C">
              <w:t xml:space="preserve"> </w:t>
            </w:r>
            <w:proofErr w:type="spellStart"/>
            <w:r w:rsidRPr="00B5595C">
              <w:t>Research</w:t>
            </w:r>
            <w:proofErr w:type="spellEnd"/>
            <w:r w:rsidRPr="00B5595C">
              <w:t xml:space="preserve"> with R) oraz Uniwersytetu w </w:t>
            </w:r>
            <w:proofErr w:type="spellStart"/>
            <w:r w:rsidRPr="00B5595C">
              <w:t>Binghamton</w:t>
            </w:r>
            <w:proofErr w:type="spellEnd"/>
            <w:r w:rsidRPr="00B5595C">
              <w:t xml:space="preserve"> (</w:t>
            </w:r>
            <w:proofErr w:type="spellStart"/>
            <w:r w:rsidRPr="00B5595C">
              <w:t>Introduction</w:t>
            </w:r>
            <w:proofErr w:type="spellEnd"/>
            <w:r w:rsidRPr="00B5595C">
              <w:t xml:space="preserve"> to Machine Learning) w latach 2022-2023, które pomogły</w:t>
            </w:r>
            <w:r>
              <w:t xml:space="preserve"> mi lepiej zrozumieć te tematy i stworzyć </w:t>
            </w:r>
            <w:r w:rsidR="00BE43DB">
              <w:t xml:space="preserve">później </w:t>
            </w:r>
            <w:r>
              <w:t xml:space="preserve">własne kursy na zajęcia dla studentów. Dodatkowo, uczestniczyłam w szkole zimowej MolSim2023, organizowanej przez CECAM, dotyczącej modelowania molekularnego, co pozwala mi w przyszłości podjąć się </w:t>
            </w:r>
            <w:r>
              <w:lastRenderedPageBreak/>
              <w:t>prowadzenia zajęć o tej tematyce oraz pozwala wspierać studentów w ewentualnych pracach dyplomowych z użyciem tej metodologii.</w:t>
            </w:r>
          </w:p>
          <w:p w14:paraId="557B3FF6" w14:textId="7576B838" w:rsidR="00B13CC8" w:rsidRPr="00E56293" w:rsidRDefault="00B1110E" w:rsidP="00BA16C2">
            <w:pPr>
              <w:rPr>
                <w:b/>
                <w:bCs/>
              </w:rPr>
            </w:pPr>
            <w:r w:rsidRPr="00E56293">
              <w:rPr>
                <w:b/>
                <w:bCs/>
              </w:rPr>
              <w:t xml:space="preserve">Od początku roku 2023 mam przyjemność mieć stanowisko asystenta naukowo-dydaktycznego na Uniwersytecie Gdańskim. </w:t>
            </w:r>
          </w:p>
          <w:p w14:paraId="3B618BA7" w14:textId="77777777" w:rsidR="00B13CC8" w:rsidRDefault="00B1110E" w:rsidP="00BA16C2">
            <w:r>
              <w:t xml:space="preserve">W tym czasie stworzyłam i prowadziłam zajęcia na pierwszym roku </w:t>
            </w:r>
            <w:proofErr w:type="spellStart"/>
            <w:r>
              <w:t>nowootwartego</w:t>
            </w:r>
            <w:proofErr w:type="spellEnd"/>
            <w:r>
              <w:t xml:space="preserve"> kierunku Digital </w:t>
            </w:r>
            <w:proofErr w:type="spellStart"/>
            <w:r>
              <w:t>Chemistry</w:t>
            </w:r>
            <w:proofErr w:type="spellEnd"/>
            <w:r>
              <w:t>, prowadzonego całkowicie w języku angielskim - gdzie tworzyłam skrypty, prezentacje, zadania dla studentów na zajęcia nigdy wcześniej nie prowadzone na naszym Uniwersytecie (</w:t>
            </w:r>
            <w:r w:rsidRPr="00B1110E">
              <w:rPr>
                <w:b/>
                <w:bCs/>
              </w:rPr>
              <w:t>uruchomienie nowych zajęć w języku obcym</w:t>
            </w:r>
            <w:r>
              <w:t xml:space="preserve">). </w:t>
            </w:r>
          </w:p>
          <w:p w14:paraId="46AA66FA" w14:textId="14FEE9FB" w:rsidR="00961C16" w:rsidRDefault="00B1110E" w:rsidP="00BA16C2">
            <w:r>
              <w:t>W obecnie nadchodzącym semestrze</w:t>
            </w:r>
            <w:r w:rsidR="00B13CC8">
              <w:t xml:space="preserve"> również prowadzę zajęcia na tym kierunku i</w:t>
            </w:r>
            <w:r>
              <w:t xml:space="preserve"> </w:t>
            </w:r>
            <w:r w:rsidRPr="00B1110E">
              <w:rPr>
                <w:b/>
                <w:bCs/>
              </w:rPr>
              <w:t>planuję wdrożyć innowację dydaktyczną</w:t>
            </w:r>
            <w:r>
              <w:t xml:space="preserve"> w postaci skryptów online, na stronie internetowej, co pozwoli na ułatwienie przyswojenia materiału przez studentów (szczególnie biorąc pod uwagę fakt, że prowadzę zajęcia o tematyce komputerowej) – pomysł został już zaakceptowany przez mojego przełożonego</w:t>
            </w:r>
            <w:r w:rsidR="00E56293">
              <w:t>, jest w trakcie realizacji</w:t>
            </w:r>
            <w:r>
              <w:t>.</w:t>
            </w:r>
          </w:p>
          <w:p w14:paraId="41C8F396" w14:textId="78754A25" w:rsidR="00B1110E" w:rsidRPr="00B857CE" w:rsidRDefault="00B1110E" w:rsidP="00B13CC8">
            <w:pPr>
              <w:spacing w:line="276" w:lineRule="auto"/>
            </w:pP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C04A6"/>
    <w:multiLevelType w:val="hybridMultilevel"/>
    <w:tmpl w:val="56DA5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628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43726"/>
    <w:rsid w:val="001C45A2"/>
    <w:rsid w:val="0021704E"/>
    <w:rsid w:val="00340658"/>
    <w:rsid w:val="003D24CB"/>
    <w:rsid w:val="00471D5D"/>
    <w:rsid w:val="004F3B9F"/>
    <w:rsid w:val="005533BD"/>
    <w:rsid w:val="005C51C5"/>
    <w:rsid w:val="006F6C50"/>
    <w:rsid w:val="007C256B"/>
    <w:rsid w:val="00804AB5"/>
    <w:rsid w:val="00930CD6"/>
    <w:rsid w:val="00961C16"/>
    <w:rsid w:val="009F2611"/>
    <w:rsid w:val="00A04990"/>
    <w:rsid w:val="00B1110E"/>
    <w:rsid w:val="00B13CC8"/>
    <w:rsid w:val="00B5595C"/>
    <w:rsid w:val="00B66305"/>
    <w:rsid w:val="00BE43DB"/>
    <w:rsid w:val="00C506E9"/>
    <w:rsid w:val="00D33D54"/>
    <w:rsid w:val="00E56293"/>
    <w:rsid w:val="00E567DE"/>
    <w:rsid w:val="00EA3766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3D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F261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minds.pl/szersza-perspektywa-klaudii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22139-9BC0-47CD-A498-5390F1B31486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2023-09-22T11:10:00Z</dcterms:created>
  <dcterms:modified xsi:type="dcterms:W3CDTF">2023-09-22T11:10:00Z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