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2383043" w:rsidR="00961C16" w:rsidRPr="00B857CE" w:rsidRDefault="000E11B7" w:rsidP="00BA16C2">
            <w:pPr>
              <w:rPr>
                <w:color w:val="000000"/>
              </w:rPr>
            </w:pPr>
            <w:r w:rsidRPr="00032078">
              <w:rPr>
                <w:color w:val="002060"/>
              </w:rPr>
              <w:t>Ola Grabowska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382E9FC" w:rsidR="000E11B7" w:rsidRPr="00B857CE" w:rsidRDefault="000E11B7" w:rsidP="00BA16C2">
            <w:r w:rsidRPr="00032078">
              <w:rPr>
                <w:color w:val="002060"/>
              </w:rPr>
              <w:t xml:space="preserve">magister (rok uzyskania tytułu zawodowego: 2020 r.), dziedzina nauk ścisłych i przyrodniczych, </w:t>
            </w:r>
            <w:r w:rsidR="00083FD1">
              <w:rPr>
                <w:color w:val="002060"/>
              </w:rPr>
              <w:t xml:space="preserve">dyscyplina: </w:t>
            </w:r>
            <w:r w:rsidRPr="00032078">
              <w:rPr>
                <w:color w:val="002060"/>
              </w:rPr>
              <w:t>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1E869A79" w14:textId="2D2F4D1F" w:rsidR="00210B6E" w:rsidRDefault="00210B6E" w:rsidP="00BA16C2">
            <w:pPr>
              <w:rPr>
                <w:color w:val="002060"/>
              </w:rPr>
            </w:pPr>
            <w:r>
              <w:rPr>
                <w:color w:val="002060"/>
              </w:rPr>
              <w:t>Rok akademicki 2022/23:</w:t>
            </w:r>
          </w:p>
          <w:p w14:paraId="04C414D1" w14:textId="0924550B" w:rsidR="00C506E9" w:rsidRPr="00032078" w:rsidRDefault="00C506E9" w:rsidP="00BA16C2">
            <w:pPr>
              <w:rPr>
                <w:color w:val="002060"/>
              </w:rPr>
            </w:pPr>
            <w:r w:rsidRPr="00032078">
              <w:rPr>
                <w:color w:val="002060"/>
              </w:rPr>
              <w:t>Chemia:</w:t>
            </w:r>
            <w:r w:rsidR="00EE5DF0" w:rsidRPr="00032078">
              <w:rPr>
                <w:color w:val="002060"/>
              </w:rPr>
              <w:t xml:space="preserve"> Chemia ogólna – ćwiczenia laboratoryjne (grupa 2, 3, 5, 7); Chemia nieorganiczna – ćwiczenia laboratoryjne (grupa 1, 4)</w:t>
            </w:r>
            <w:r w:rsidR="00C247A2">
              <w:rPr>
                <w:color w:val="002060"/>
              </w:rPr>
              <w:t xml:space="preserve">. Razem 180h. </w:t>
            </w:r>
          </w:p>
          <w:p w14:paraId="0593AA11" w14:textId="77777777" w:rsidR="00210B6E" w:rsidRDefault="00210B6E" w:rsidP="48F051DD">
            <w:pPr>
              <w:rPr>
                <w:color w:val="002060"/>
              </w:rPr>
            </w:pPr>
            <w:r>
              <w:rPr>
                <w:color w:val="002060"/>
              </w:rPr>
              <w:t>Rok akademicki 2021/22:</w:t>
            </w:r>
          </w:p>
          <w:p w14:paraId="43EF9E25" w14:textId="2674E2CB" w:rsidR="00210B6E" w:rsidRPr="00B857CE" w:rsidRDefault="00210B6E" w:rsidP="48F051DD">
            <w:pPr>
              <w:rPr>
                <w:color w:val="002060"/>
              </w:rPr>
            </w:pPr>
            <w:r w:rsidRPr="00032078">
              <w:rPr>
                <w:color w:val="002060"/>
              </w:rPr>
              <w:t xml:space="preserve">Chemia: Chemia ogólna – ćwiczenia laboratoryjne (grupa </w:t>
            </w:r>
            <w:r>
              <w:rPr>
                <w:color w:val="002060"/>
              </w:rPr>
              <w:t>1, 9, 13</w:t>
            </w:r>
            <w:r w:rsidRPr="00032078">
              <w:rPr>
                <w:color w:val="002060"/>
              </w:rPr>
              <w:t>); Chemia nieorganiczna – ćwiczenia laboratoryjne (grupa 4)</w:t>
            </w:r>
            <w:r w:rsidR="00C247A2">
              <w:rPr>
                <w:color w:val="002060"/>
              </w:rPr>
              <w:t>. Razem 120h.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083FD1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6C8E74F" w14:textId="096C5147" w:rsidR="00877E4C" w:rsidRDefault="00877E4C" w:rsidP="00032078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Charakterystyka dorobku naukowego:</w:t>
            </w:r>
          </w:p>
          <w:p w14:paraId="1B76CCD0" w14:textId="4CA104AA" w:rsidR="00877E4C" w:rsidRDefault="00877E4C" w:rsidP="00877E4C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 w:rsidRPr="00877E4C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 Autor </w:t>
            </w:r>
            <w:r w:rsidR="005D436B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 publikacji.</w:t>
            </w:r>
          </w:p>
          <w:p w14:paraId="3E7F1F24" w14:textId="11B93501" w:rsidR="00877E4C" w:rsidRDefault="00877E4C" w:rsidP="00877E4C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2. Autor 4 posterów. </w:t>
            </w:r>
          </w:p>
          <w:p w14:paraId="09333152" w14:textId="5FF1A03C" w:rsidR="00877E4C" w:rsidRDefault="00877E4C" w:rsidP="00877E4C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3. Kierownik 2 grantów.</w:t>
            </w:r>
          </w:p>
          <w:p w14:paraId="539D0BDE" w14:textId="505D083A" w:rsidR="00877E4C" w:rsidRDefault="00877E4C" w:rsidP="00877E4C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4. H-index: </w:t>
            </w:r>
            <w:r w:rsidR="005D436B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1</w:t>
            </w:r>
          </w:p>
          <w:p w14:paraId="4760C33F" w14:textId="6AA74889" w:rsidR="00877E4C" w:rsidRDefault="00877E4C" w:rsidP="00877E4C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5. Sumaryczny IF: 29,657.</w:t>
            </w:r>
          </w:p>
          <w:p w14:paraId="2E969227" w14:textId="388467E1" w:rsidR="00877E4C" w:rsidRDefault="00877E4C" w:rsidP="00877E4C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6. Sumaryczny SNIP: 6,386.</w:t>
            </w:r>
          </w:p>
          <w:p w14:paraId="67776387" w14:textId="089D87AC" w:rsidR="005D436B" w:rsidRDefault="00877E4C" w:rsidP="00032078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7. Sumaryczny </w:t>
            </w:r>
            <w:proofErr w:type="spellStart"/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CiteScore</w:t>
            </w:r>
            <w:proofErr w:type="spellEnd"/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: 40.</w:t>
            </w:r>
          </w:p>
          <w:p w14:paraId="1E6A8EB4" w14:textId="03697EA5" w:rsidR="001575D7" w:rsidRDefault="001575D7" w:rsidP="00032078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8. Sumaryczna punktacja </w:t>
            </w:r>
            <w:proofErr w:type="spellStart"/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MNiSW</w:t>
            </w:r>
            <w:proofErr w:type="spellEnd"/>
            <w:r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: 620.</w:t>
            </w:r>
          </w:p>
          <w:p w14:paraId="450F1F65" w14:textId="2D2F9C5C" w:rsidR="00032078" w:rsidRPr="00083FD1" w:rsidRDefault="00032078" w:rsidP="00032078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</w:pPr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Wykaz publikacji</w:t>
            </w:r>
            <w:r w:rsidR="00083FD1"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 </w:t>
            </w:r>
            <w:r w:rsid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(</w:t>
            </w:r>
            <w:r w:rsidR="00083FD1"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dziedzina nauk ścisłych i przyrodniczych, </w:t>
            </w:r>
            <w:r w:rsid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dyscyplina: </w:t>
            </w:r>
            <w:r w:rsidR="00083FD1"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nauki chemiczne</w:t>
            </w:r>
            <w:r w:rsid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):</w:t>
            </w:r>
          </w:p>
          <w:p w14:paraId="20D1D1EF" w14:textId="1D6EF73A" w:rsidR="00032078" w:rsidRPr="00956CD4" w:rsidRDefault="00032078" w:rsidP="00032078">
            <w:pPr>
              <w:pStyle w:val="Nagwek2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  <w:lang w:val="en-US"/>
              </w:rPr>
            </w:pPr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1. A. </w:t>
            </w:r>
            <w:proofErr w:type="spellStart"/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Tesmar</w:t>
            </w:r>
            <w:proofErr w:type="spellEnd"/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, M. M. Kogut, K. </w:t>
            </w:r>
            <w:proofErr w:type="spellStart"/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Żamojć</w:t>
            </w:r>
            <w:proofErr w:type="spellEnd"/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, O. Grabowska, K. Chmur, S. </w:t>
            </w:r>
            <w:proofErr w:type="spellStart"/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>Samsonov</w:t>
            </w:r>
            <w:proofErr w:type="spellEnd"/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t xml:space="preserve">, J. Makowska, </w:t>
            </w:r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</w:rPr>
              <w:br/>
              <w:t xml:space="preserve">D. Wyrzykowski, L. Chmurzyński. </w:t>
            </w:r>
            <w:r w:rsidRPr="00083FD1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  <w:lang w:val="en-US"/>
              </w:rPr>
              <w:t xml:space="preserve">Physicochemical nature of sodium dodecyl sulfate interactions with bovine serum albumin revealed by interdisciplinary approaches. </w:t>
            </w:r>
            <w:r w:rsidRPr="00956CD4">
              <w:rPr>
                <w:rFonts w:asciiTheme="minorHAnsi" w:hAnsiTheme="minorHAnsi" w:cstheme="minorHAnsi"/>
                <w:b w:val="0"/>
                <w:bCs w:val="0"/>
                <w:i/>
                <w:iCs/>
                <w:color w:val="002060"/>
                <w:sz w:val="22"/>
                <w:szCs w:val="22"/>
                <w:lang w:val="en-US"/>
              </w:rPr>
              <w:t>J. Mol. Liq.</w:t>
            </w:r>
            <w:r w:rsidRPr="00956CD4">
              <w:rPr>
                <w:rFonts w:asciiTheme="minorHAnsi" w:hAnsiTheme="minorHAnsi" w:cstheme="minorHAnsi"/>
                <w:b w:val="0"/>
                <w:bCs w:val="0"/>
                <w:color w:val="002060"/>
                <w:sz w:val="22"/>
                <w:szCs w:val="22"/>
                <w:lang w:val="en-US"/>
              </w:rPr>
              <w:t>, 2021, 340.</w:t>
            </w:r>
          </w:p>
          <w:p w14:paraId="4C31D36F" w14:textId="77777777" w:rsidR="00032078" w:rsidRPr="00083FD1" w:rsidRDefault="00032078" w:rsidP="00032078">
            <w:pPr>
              <w:rPr>
                <w:rFonts w:asciiTheme="minorHAnsi" w:hAnsiTheme="minorHAnsi" w:cstheme="minorHAnsi"/>
                <w:color w:val="002060"/>
                <w:szCs w:val="22"/>
              </w:rPr>
            </w:pPr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2. O. Grabowska, M. M.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Kogut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, K.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Żamojć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, S. Samsonov, J.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Makowska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, A.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Tesmar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, K.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Chmur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,  </w:t>
            </w:r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br/>
              <w:t xml:space="preserve">D.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Wyrzykowski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, L. </w:t>
            </w:r>
            <w:proofErr w:type="spellStart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Chmurzyński</w:t>
            </w:r>
            <w:proofErr w:type="spellEnd"/>
            <w:r w:rsidRPr="00956CD4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. 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Effect of tetraphenylborate on physicochemical properties of bovine serum albumin. </w:t>
            </w:r>
            <w:proofErr w:type="spellStart"/>
            <w:r w:rsidRPr="00083FD1">
              <w:rPr>
                <w:rFonts w:asciiTheme="minorHAnsi" w:hAnsiTheme="minorHAnsi" w:cstheme="minorHAnsi"/>
                <w:i/>
                <w:iCs/>
                <w:color w:val="002060"/>
                <w:szCs w:val="22"/>
              </w:rPr>
              <w:t>Molecules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. 2021, 26, 6565.</w:t>
            </w:r>
          </w:p>
          <w:p w14:paraId="6038FB5B" w14:textId="77777777" w:rsidR="00032078" w:rsidRPr="00083FD1" w:rsidRDefault="00032078" w:rsidP="00032078">
            <w:pPr>
              <w:rPr>
                <w:rFonts w:asciiTheme="minorHAnsi" w:hAnsiTheme="minorHAnsi" w:cstheme="minorHAnsi"/>
                <w:color w:val="002060"/>
                <w:szCs w:val="22"/>
              </w:rPr>
            </w:pP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lastRenderedPageBreak/>
              <w:t xml:space="preserve">3. M.M Kogut, O. Grabowska, D. Wyrzykowski, S. A.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Samsonov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. 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Affinity and putative entrance mechanisms of alkyl sulfates into the 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β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-CD cavity. </w:t>
            </w:r>
            <w:r w:rsidRPr="00083FD1">
              <w:rPr>
                <w:rFonts w:asciiTheme="minorHAnsi" w:hAnsiTheme="minorHAnsi" w:cstheme="minorHAnsi"/>
                <w:i/>
                <w:iCs/>
                <w:color w:val="002060"/>
                <w:szCs w:val="22"/>
              </w:rPr>
              <w:t xml:space="preserve">J. Mol. </w:t>
            </w:r>
            <w:proofErr w:type="spellStart"/>
            <w:r w:rsidRPr="00083FD1">
              <w:rPr>
                <w:rFonts w:asciiTheme="minorHAnsi" w:hAnsiTheme="minorHAnsi" w:cstheme="minorHAnsi"/>
                <w:i/>
                <w:iCs/>
                <w:color w:val="002060"/>
                <w:szCs w:val="22"/>
              </w:rPr>
              <w:t>Liq</w:t>
            </w:r>
            <w:proofErr w:type="spellEnd"/>
            <w:r w:rsidRPr="00083FD1">
              <w:rPr>
                <w:rFonts w:asciiTheme="minorHAnsi" w:hAnsiTheme="minorHAnsi" w:cstheme="minorHAnsi"/>
                <w:i/>
                <w:iCs/>
                <w:color w:val="002060"/>
                <w:szCs w:val="22"/>
              </w:rPr>
              <w:t xml:space="preserve">. 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2022, </w:t>
            </w:r>
            <w:r w:rsidRPr="00083FD1">
              <w:rPr>
                <w:rFonts w:asciiTheme="minorHAnsi" w:hAnsiTheme="minorHAnsi" w:cstheme="minorHAnsi"/>
                <w:i/>
                <w:iCs/>
                <w:color w:val="002060"/>
                <w:szCs w:val="22"/>
              </w:rPr>
              <w:t>364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, 119978.</w:t>
            </w:r>
          </w:p>
          <w:p w14:paraId="489541F2" w14:textId="77777777" w:rsidR="00032078" w:rsidRPr="00AB72E6" w:rsidRDefault="00032078" w:rsidP="00032078">
            <w:pPr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</w:pP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4. O. Grabowska, S. A.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Samsonov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, L. Chmurzyński, D. Wyrzykowski, K.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Żamojć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. 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Investigation of hexacyanoferrate (II)/(III) charge-dependent interactions with bovine and human serum albumins. </w:t>
            </w:r>
            <w:proofErr w:type="spellStart"/>
            <w:r w:rsidRPr="00AB72E6">
              <w:rPr>
                <w:rFonts w:asciiTheme="minorHAnsi" w:hAnsiTheme="minorHAnsi" w:cstheme="minorHAnsi"/>
                <w:i/>
                <w:iCs/>
                <w:color w:val="002060"/>
                <w:szCs w:val="22"/>
                <w:lang w:val="en-US"/>
              </w:rPr>
              <w:t>Spectrochim</w:t>
            </w:r>
            <w:proofErr w:type="spellEnd"/>
            <w:r w:rsidRPr="00AB72E6">
              <w:rPr>
                <w:rFonts w:asciiTheme="minorHAnsi" w:hAnsiTheme="minorHAnsi" w:cstheme="minorHAnsi"/>
                <w:i/>
                <w:iCs/>
                <w:color w:val="002060"/>
                <w:szCs w:val="22"/>
                <w:lang w:val="en-US"/>
              </w:rPr>
              <w:t xml:space="preserve">. Acta A: Mol. </w:t>
            </w:r>
            <w:proofErr w:type="spellStart"/>
            <w:r w:rsidRPr="00AB72E6">
              <w:rPr>
                <w:rFonts w:asciiTheme="minorHAnsi" w:hAnsiTheme="minorHAnsi" w:cstheme="minorHAnsi"/>
                <w:i/>
                <w:iCs/>
                <w:color w:val="002060"/>
                <w:szCs w:val="22"/>
                <w:lang w:val="en-US"/>
              </w:rPr>
              <w:t>Biomol</w:t>
            </w:r>
            <w:proofErr w:type="spellEnd"/>
            <w:r w:rsidRPr="00AB72E6">
              <w:rPr>
                <w:rFonts w:asciiTheme="minorHAnsi" w:hAnsiTheme="minorHAnsi" w:cstheme="minorHAnsi"/>
                <w:i/>
                <w:iCs/>
                <w:color w:val="002060"/>
                <w:szCs w:val="22"/>
                <w:lang w:val="en-US"/>
              </w:rPr>
              <w:t xml:space="preserve">. </w:t>
            </w:r>
            <w:proofErr w:type="spellStart"/>
            <w:r w:rsidRPr="00AB72E6">
              <w:rPr>
                <w:rFonts w:asciiTheme="minorHAnsi" w:hAnsiTheme="minorHAnsi" w:cstheme="minorHAnsi"/>
                <w:i/>
                <w:iCs/>
                <w:color w:val="002060"/>
                <w:szCs w:val="22"/>
                <w:lang w:val="en-US"/>
              </w:rPr>
              <w:t>Spectrosc</w:t>
            </w:r>
            <w:proofErr w:type="spellEnd"/>
            <w:r w:rsidRPr="00AB72E6">
              <w:rPr>
                <w:rFonts w:asciiTheme="minorHAnsi" w:hAnsiTheme="minorHAnsi" w:cstheme="minorHAnsi"/>
                <w:i/>
                <w:iCs/>
                <w:color w:val="002060"/>
                <w:szCs w:val="22"/>
                <w:lang w:val="en-US"/>
              </w:rPr>
              <w:t>.</w:t>
            </w:r>
            <w:r w:rsidRPr="00AB72E6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 2023, 122505.</w:t>
            </w:r>
          </w:p>
          <w:p w14:paraId="484EDE64" w14:textId="04DAEB87" w:rsidR="002A180A" w:rsidRPr="00956CD4" w:rsidRDefault="002A180A" w:rsidP="00032078">
            <w:pPr>
              <w:rPr>
                <w:rFonts w:asciiTheme="minorHAnsi" w:hAnsiTheme="minorHAnsi" w:cstheme="minorHAnsi"/>
                <w:color w:val="002060"/>
              </w:rPr>
            </w:pPr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 xml:space="preserve">5. O. Grabowska, K.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>Żamojć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 xml:space="preserve">, M.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>Olewniczak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 xml:space="preserve">, L.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>Chmurzyński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 xml:space="preserve">, D.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>Wyrzykowski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 xml:space="preserve">, Can sodium 1-alkylsulfonates participate in the sodium dodecyl sulfate micelle formation? </w:t>
            </w:r>
            <w:r w:rsidRPr="00AB72E6">
              <w:rPr>
                <w:rFonts w:asciiTheme="minorHAnsi" w:hAnsiTheme="minorHAnsi" w:cstheme="minorHAnsi"/>
                <w:i/>
                <w:iCs/>
                <w:color w:val="002060"/>
              </w:rPr>
              <w:t xml:space="preserve">J. Mol. </w:t>
            </w:r>
            <w:proofErr w:type="spellStart"/>
            <w:r w:rsidRPr="00AB72E6">
              <w:rPr>
                <w:rFonts w:asciiTheme="minorHAnsi" w:hAnsiTheme="minorHAnsi" w:cstheme="minorHAnsi"/>
                <w:i/>
                <w:iCs/>
                <w:color w:val="002060"/>
              </w:rPr>
              <w:t>Liq</w:t>
            </w:r>
            <w:proofErr w:type="spellEnd"/>
            <w:r w:rsidRPr="00AB72E6">
              <w:rPr>
                <w:rFonts w:asciiTheme="minorHAnsi" w:hAnsiTheme="minorHAnsi" w:cstheme="minorHAnsi"/>
                <w:i/>
                <w:iCs/>
                <w:color w:val="002060"/>
              </w:rPr>
              <w:t>. 2023,</w:t>
            </w:r>
            <w:r w:rsidRPr="00AB72E6">
              <w:rPr>
                <w:rFonts w:asciiTheme="minorHAnsi" w:hAnsiTheme="minorHAnsi" w:cstheme="minorHAnsi"/>
                <w:color w:val="002060"/>
              </w:rPr>
              <w:t xml:space="preserve"> </w:t>
            </w:r>
            <w:r w:rsidRPr="00AB72E6">
              <w:rPr>
                <w:rFonts w:asciiTheme="minorHAnsi" w:hAnsiTheme="minorHAnsi" w:cstheme="minorHAnsi"/>
                <w:i/>
                <w:iCs/>
                <w:color w:val="002060"/>
              </w:rPr>
              <w:t>377</w:t>
            </w:r>
            <w:r w:rsidRPr="00AB72E6">
              <w:rPr>
                <w:rFonts w:asciiTheme="minorHAnsi" w:hAnsiTheme="minorHAnsi" w:cstheme="minorHAnsi"/>
                <w:color w:val="002060"/>
              </w:rPr>
              <w:t>, 121568.</w:t>
            </w:r>
          </w:p>
          <w:p w14:paraId="6D03561C" w14:textId="77777777" w:rsidR="002A180A" w:rsidRPr="00AB72E6" w:rsidRDefault="002A180A" w:rsidP="007714CB">
            <w:pPr>
              <w:rPr>
                <w:rFonts w:asciiTheme="minorHAnsi" w:hAnsiTheme="minorHAnsi" w:cstheme="minorHAnsi"/>
                <w:color w:val="002060"/>
                <w:szCs w:val="22"/>
              </w:rPr>
            </w:pPr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>Wykaz posterów:</w:t>
            </w:r>
          </w:p>
          <w:p w14:paraId="4572A7B7" w14:textId="111DF0D1" w:rsidR="007714CB" w:rsidRPr="00083FD1" w:rsidRDefault="007714CB" w:rsidP="007714CB">
            <w:pPr>
              <w:rPr>
                <w:rFonts w:asciiTheme="minorHAnsi" w:hAnsiTheme="minorHAnsi" w:cstheme="minorHAnsi"/>
                <w:color w:val="002060"/>
                <w:lang w:val="en-US"/>
              </w:rPr>
            </w:pPr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 xml:space="preserve">1. O. Grabowska, M.M. Kogut, K. </w:t>
            </w:r>
            <w:proofErr w:type="spellStart"/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>Żamojć</w:t>
            </w:r>
            <w:proofErr w:type="spellEnd"/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 xml:space="preserve">, A. </w:t>
            </w:r>
            <w:proofErr w:type="spellStart"/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>Tesmar</w:t>
            </w:r>
            <w:proofErr w:type="spellEnd"/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 xml:space="preserve">, K. Chmur, S.A. </w:t>
            </w:r>
            <w:proofErr w:type="spellStart"/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>Samsonov</w:t>
            </w:r>
            <w:proofErr w:type="spellEnd"/>
            <w:r w:rsidRPr="00AB72E6">
              <w:rPr>
                <w:rFonts w:asciiTheme="minorHAnsi" w:hAnsiTheme="minorHAnsi" w:cstheme="minorHAnsi"/>
                <w:color w:val="002060"/>
                <w:szCs w:val="22"/>
              </w:rPr>
              <w:t xml:space="preserve">, J. Makowska, D. Wyrzykowski, L. Chmurzyński. </w:t>
            </w:r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 xml:space="preserve">Physicochemical nature of sodium dodecyl sulfate interactions with bovine serum albumin revealed by interdisciplinary approaches. </w:t>
            </w:r>
            <w:hyperlink r:id="rId8" w:history="1">
              <w:r w:rsidRPr="00083FD1">
                <w:rPr>
                  <w:rStyle w:val="Hipercze"/>
                  <w:rFonts w:asciiTheme="minorHAnsi" w:hAnsiTheme="minorHAnsi" w:cstheme="minorHAnsi"/>
                  <w:color w:val="002060"/>
                  <w:u w:val="none"/>
                  <w:lang w:val="en-US"/>
                </w:rPr>
                <w:t>17th International Congress on Thermal Analysis and Calorimetry (ICTAC 2020), 2021, 29-08-2021 - 02-09-2021, Online, Polska</w:t>
              </w:r>
            </w:hyperlink>
            <w:r w:rsidRPr="00083FD1">
              <w:rPr>
                <w:rFonts w:asciiTheme="minorHAnsi" w:hAnsiTheme="minorHAnsi" w:cstheme="minorHAnsi"/>
                <w:color w:val="002060"/>
                <w:lang w:val="en-US"/>
              </w:rPr>
              <w:t>.</w:t>
            </w:r>
          </w:p>
          <w:p w14:paraId="4B8B5D52" w14:textId="44AC309B" w:rsidR="007714CB" w:rsidRPr="00083FD1" w:rsidRDefault="007714CB" w:rsidP="007714CB">
            <w:pPr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</w:pPr>
            <w:r w:rsidRPr="00083FD1">
              <w:rPr>
                <w:rFonts w:asciiTheme="minorHAnsi" w:hAnsiTheme="minorHAnsi" w:cstheme="minorHAnsi"/>
                <w:color w:val="002060"/>
              </w:rPr>
              <w:t xml:space="preserve">2. O. Grabowska, K. Chmur, J. Makowska, K.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</w:rPr>
              <w:t>Żamojć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</w:rPr>
              <w:t xml:space="preserve">, A.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</w:rPr>
              <w:t>Tesmar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</w:rPr>
              <w:t xml:space="preserve">, D. Wyrzykowski, L. Chmurzyński. </w:t>
            </w:r>
            <w:r w:rsidRPr="00083FD1">
              <w:rPr>
                <w:rFonts w:asciiTheme="minorHAnsi" w:hAnsiTheme="minorHAnsi" w:cstheme="minorHAnsi"/>
                <w:bCs/>
                <w:color w:val="002060"/>
                <w:lang w:val="en-US"/>
              </w:rPr>
              <w:t xml:space="preserve">Tetraphenylborate ions as modulators of binding interactions of sodium dodecyl sulfate with bovine serum albumin. </w:t>
            </w:r>
            <w:hyperlink r:id="rId9" w:history="1">
              <w:r w:rsidRPr="00083FD1">
                <w:rPr>
                  <w:rStyle w:val="Hipercze"/>
                  <w:rFonts w:asciiTheme="minorHAnsi" w:hAnsiTheme="minorHAnsi" w:cstheme="minorHAnsi"/>
                  <w:color w:val="002060"/>
                  <w:szCs w:val="22"/>
                  <w:u w:val="none"/>
                  <w:lang w:val="en-US"/>
                </w:rPr>
                <w:t>17th International Congress on Thermal Analysis and Calorimetry (ICTAC 2020), 2021, 29-08-2021 - 02-09-2021, Online, Polska</w:t>
              </w:r>
            </w:hyperlink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. </w:t>
            </w:r>
          </w:p>
          <w:p w14:paraId="10425809" w14:textId="2F4A1F5D" w:rsidR="007714CB" w:rsidRPr="00083FD1" w:rsidRDefault="007714CB" w:rsidP="00083FD1">
            <w:pPr>
              <w:rPr>
                <w:rFonts w:asciiTheme="minorHAnsi" w:hAnsiTheme="minorHAnsi" w:cstheme="minorHAnsi"/>
                <w:color w:val="002060"/>
                <w:szCs w:val="22"/>
              </w:rPr>
            </w:pP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3. Krzysztof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Żamojć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, Ola Grabowska, Małgorzata M. Kogut,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Sergey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 A. </w:t>
            </w:r>
            <w:proofErr w:type="spellStart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>Samsonov</w:t>
            </w:r>
            <w:proofErr w:type="spellEnd"/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, Joanna Makowska, Lech Chmurzyński, and Dariusz Wyrzykowski. 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Physicochemical nature of bovine and human serum albumin interactions with K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vertAlign w:val="subscript"/>
                <w:lang w:val="en-US"/>
              </w:rPr>
              <w:t>3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[Fe(CN)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vertAlign w:val="subscript"/>
                <w:lang w:val="en-US"/>
              </w:rPr>
              <w:t>6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] and K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vertAlign w:val="subscript"/>
                <w:lang w:val="en-US"/>
              </w:rPr>
              <w:t>4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[Fe(CN)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vertAlign w:val="subscript"/>
                <w:lang w:val="en-US"/>
              </w:rPr>
              <w:t>6</w:t>
            </w:r>
            <w:r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>] revealed by interdisciplinary approaches</w:t>
            </w:r>
            <w:r w:rsidR="00083FD1" w:rsidRPr="00083FD1">
              <w:rPr>
                <w:rFonts w:asciiTheme="minorHAnsi" w:hAnsiTheme="minorHAnsi" w:cstheme="minorHAnsi"/>
                <w:color w:val="002060"/>
                <w:szCs w:val="22"/>
                <w:lang w:val="en-US"/>
              </w:rPr>
              <w:t xml:space="preserve">. </w:t>
            </w:r>
            <w:hyperlink r:id="rId10" w:history="1">
              <w:r w:rsidR="00083FD1" w:rsidRPr="00083FD1">
                <w:rPr>
                  <w:rStyle w:val="Hipercze"/>
                  <w:rFonts w:asciiTheme="minorHAnsi" w:hAnsiTheme="minorHAnsi" w:cstheme="minorHAnsi"/>
                  <w:color w:val="002060"/>
                  <w:szCs w:val="22"/>
                  <w:u w:val="none"/>
                </w:rPr>
                <w:t xml:space="preserve">16th International Conference on </w:t>
              </w:r>
              <w:proofErr w:type="spellStart"/>
              <w:r w:rsidR="00083FD1" w:rsidRPr="00083FD1">
                <w:rPr>
                  <w:rStyle w:val="Hipercze"/>
                  <w:rFonts w:asciiTheme="minorHAnsi" w:hAnsiTheme="minorHAnsi" w:cstheme="minorHAnsi"/>
                  <w:color w:val="002060"/>
                  <w:szCs w:val="22"/>
                  <w:u w:val="none"/>
                </w:rPr>
                <w:t>Molecular</w:t>
              </w:r>
              <w:proofErr w:type="spellEnd"/>
              <w:r w:rsidR="00083FD1" w:rsidRPr="00083FD1">
                <w:rPr>
                  <w:rStyle w:val="Hipercze"/>
                  <w:rFonts w:asciiTheme="minorHAnsi" w:hAnsiTheme="minorHAnsi" w:cstheme="minorHAnsi"/>
                  <w:color w:val="002060"/>
                  <w:szCs w:val="22"/>
                  <w:u w:val="none"/>
                </w:rPr>
                <w:t xml:space="preserve"> </w:t>
              </w:r>
              <w:proofErr w:type="spellStart"/>
              <w:r w:rsidR="00083FD1" w:rsidRPr="00083FD1">
                <w:rPr>
                  <w:rStyle w:val="Hipercze"/>
                  <w:rFonts w:asciiTheme="minorHAnsi" w:hAnsiTheme="minorHAnsi" w:cstheme="minorHAnsi"/>
                  <w:color w:val="002060"/>
                  <w:szCs w:val="22"/>
                  <w:u w:val="none"/>
                </w:rPr>
                <w:t>Spectroscopy</w:t>
              </w:r>
              <w:proofErr w:type="spellEnd"/>
              <w:r w:rsidR="00083FD1" w:rsidRPr="00083FD1">
                <w:rPr>
                  <w:rStyle w:val="Hipercze"/>
                  <w:rFonts w:asciiTheme="minorHAnsi" w:hAnsiTheme="minorHAnsi" w:cstheme="minorHAnsi"/>
                  <w:color w:val="002060"/>
                  <w:szCs w:val="22"/>
                  <w:u w:val="none"/>
                </w:rPr>
                <w:t xml:space="preserve"> (ICMS 2022), 2022, 11-09-2022 - 14-09-2022, Szczawnica, Polska</w:t>
              </w:r>
            </w:hyperlink>
            <w:r w:rsidR="00083FD1" w:rsidRPr="00083FD1">
              <w:rPr>
                <w:rFonts w:asciiTheme="minorHAnsi" w:hAnsiTheme="minorHAnsi" w:cstheme="minorHAnsi"/>
                <w:color w:val="002060"/>
                <w:szCs w:val="22"/>
              </w:rPr>
              <w:t>.</w:t>
            </w:r>
          </w:p>
          <w:p w14:paraId="36047B93" w14:textId="77777777" w:rsidR="00B05809" w:rsidRDefault="00083FD1" w:rsidP="00083FD1">
            <w:pPr>
              <w:spacing w:after="0"/>
              <w:rPr>
                <w:rFonts w:asciiTheme="minorHAnsi" w:hAnsiTheme="minorHAnsi" w:cstheme="minorHAnsi"/>
                <w:bCs/>
                <w:color w:val="002060"/>
                <w:szCs w:val="22"/>
              </w:rPr>
            </w:pPr>
            <w:r w:rsidRPr="00083FD1">
              <w:rPr>
                <w:rFonts w:asciiTheme="minorHAnsi" w:hAnsiTheme="minorHAnsi" w:cstheme="minorHAnsi"/>
                <w:color w:val="002060"/>
                <w:szCs w:val="22"/>
              </w:rPr>
              <w:t xml:space="preserve">4. </w:t>
            </w:r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Ola Grabowska, Krzysztof </w:t>
            </w:r>
            <w:proofErr w:type="spellStart"/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</w:rPr>
              <w:t>Żamojć</w:t>
            </w:r>
            <w:proofErr w:type="spellEnd"/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, Michał </w:t>
            </w:r>
            <w:proofErr w:type="spellStart"/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</w:rPr>
              <w:t>Olewniczak</w:t>
            </w:r>
            <w:proofErr w:type="spellEnd"/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, Lech Chmurzyński, and Dariusz Wyrzykowski. </w:t>
            </w:r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  <w:lang w:val="en-US"/>
              </w:rPr>
              <w:t xml:space="preserve">Conductometric and spectrofluorometric characterization of micelle formation of sodium dodecyl sulfate in the presence of different 1-alkyl sulfonates in aqueous solution. </w:t>
            </w:r>
            <w:hyperlink r:id="rId11" w:history="1">
              <w:r w:rsidRPr="00956CD4">
                <w:rPr>
                  <w:rStyle w:val="Hipercze"/>
                  <w:rFonts w:asciiTheme="minorHAnsi" w:hAnsiTheme="minorHAnsi" w:cstheme="minorHAnsi"/>
                  <w:bCs/>
                  <w:color w:val="002060"/>
                  <w:szCs w:val="22"/>
                  <w:u w:val="none"/>
                </w:rPr>
                <w:t xml:space="preserve">16th International Conference on </w:t>
              </w:r>
              <w:proofErr w:type="spellStart"/>
              <w:r w:rsidRPr="00956CD4">
                <w:rPr>
                  <w:rStyle w:val="Hipercze"/>
                  <w:rFonts w:asciiTheme="minorHAnsi" w:hAnsiTheme="minorHAnsi" w:cstheme="minorHAnsi"/>
                  <w:bCs/>
                  <w:color w:val="002060"/>
                  <w:szCs w:val="22"/>
                  <w:u w:val="none"/>
                </w:rPr>
                <w:t>Molecular</w:t>
              </w:r>
              <w:proofErr w:type="spellEnd"/>
              <w:r w:rsidRPr="00956CD4">
                <w:rPr>
                  <w:rStyle w:val="Hipercze"/>
                  <w:rFonts w:asciiTheme="minorHAnsi" w:hAnsiTheme="minorHAnsi" w:cstheme="minorHAnsi"/>
                  <w:bCs/>
                  <w:color w:val="002060"/>
                  <w:szCs w:val="22"/>
                  <w:u w:val="none"/>
                </w:rPr>
                <w:t xml:space="preserve"> </w:t>
              </w:r>
              <w:proofErr w:type="spellStart"/>
              <w:r w:rsidRPr="00956CD4">
                <w:rPr>
                  <w:rStyle w:val="Hipercze"/>
                  <w:rFonts w:asciiTheme="minorHAnsi" w:hAnsiTheme="minorHAnsi" w:cstheme="minorHAnsi"/>
                  <w:bCs/>
                  <w:color w:val="002060"/>
                  <w:szCs w:val="22"/>
                  <w:u w:val="none"/>
                </w:rPr>
                <w:t>Spectroscopy</w:t>
              </w:r>
              <w:proofErr w:type="spellEnd"/>
              <w:r w:rsidRPr="00956CD4">
                <w:rPr>
                  <w:rStyle w:val="Hipercze"/>
                  <w:rFonts w:asciiTheme="minorHAnsi" w:hAnsiTheme="minorHAnsi" w:cstheme="minorHAnsi"/>
                  <w:bCs/>
                  <w:color w:val="002060"/>
                  <w:szCs w:val="22"/>
                  <w:u w:val="none"/>
                </w:rPr>
                <w:t xml:space="preserve"> (ICMS 2022), 2022, 11-09-2022 - 14-09-2022, Szczawnica, Polska</w:t>
              </w:r>
            </w:hyperlink>
            <w:r w:rsidRPr="00083FD1">
              <w:rPr>
                <w:rFonts w:asciiTheme="minorHAnsi" w:hAnsiTheme="minorHAnsi" w:cstheme="minorHAnsi"/>
                <w:bCs/>
                <w:color w:val="002060"/>
                <w:szCs w:val="22"/>
              </w:rPr>
              <w:t>.</w:t>
            </w:r>
          </w:p>
          <w:p w14:paraId="5A1CA3AB" w14:textId="77777777" w:rsidR="00B05809" w:rsidRDefault="00B05809" w:rsidP="00083FD1">
            <w:pPr>
              <w:spacing w:after="0"/>
              <w:rPr>
                <w:rFonts w:asciiTheme="minorHAnsi" w:hAnsiTheme="minorHAnsi" w:cstheme="minorHAnsi"/>
                <w:bCs/>
                <w:color w:val="002060"/>
                <w:szCs w:val="22"/>
              </w:rPr>
            </w:pPr>
          </w:p>
          <w:p w14:paraId="1773948F" w14:textId="50066159" w:rsidR="00B05809" w:rsidRDefault="00B05809" w:rsidP="00B05809">
            <w:pPr>
              <w:rPr>
                <w:rFonts w:asciiTheme="minorHAnsi" w:hAnsiTheme="minorHAnsi" w:cstheme="minorHAnsi"/>
                <w:bCs/>
                <w:color w:val="002060"/>
                <w:szCs w:val="22"/>
              </w:rPr>
            </w:pPr>
            <w:r w:rsidRPr="00B05809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Wykaz grantów: </w:t>
            </w:r>
          </w:p>
          <w:p w14:paraId="675E0285" w14:textId="29785186" w:rsidR="00B05809" w:rsidRDefault="00B05809" w:rsidP="00B05809">
            <w:pPr>
              <w:rPr>
                <w:bCs/>
                <w:color w:val="002060"/>
              </w:rPr>
            </w:pPr>
            <w:r w:rsidRPr="00B05809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1. Badania struktury oraz właściwości fizykochemicznych kompleksów albumin (HSA, BSA) z wybranymi związkami powierzchniowo czynnymi (BMN, </w:t>
            </w:r>
            <w:r w:rsidRPr="00B05809">
              <w:rPr>
                <w:bCs/>
                <w:color w:val="002060"/>
              </w:rPr>
              <w:t>539-T090-B014-22)</w:t>
            </w:r>
            <w:r w:rsidR="003A1B33">
              <w:rPr>
                <w:bCs/>
                <w:color w:val="002060"/>
              </w:rPr>
              <w:t>.</w:t>
            </w:r>
          </w:p>
          <w:p w14:paraId="6A05A809" w14:textId="07DC45F1" w:rsidR="00B05809" w:rsidRPr="00B05809" w:rsidRDefault="00B05809" w:rsidP="00B05809">
            <w:pPr>
              <w:rPr>
                <w:bCs/>
                <w:szCs w:val="22"/>
              </w:rPr>
            </w:pPr>
            <w:r w:rsidRPr="00B05809">
              <w:rPr>
                <w:bCs/>
                <w:color w:val="002060"/>
                <w:szCs w:val="22"/>
              </w:rPr>
              <w:t xml:space="preserve">2. </w:t>
            </w:r>
            <w:r w:rsidRPr="00B05809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Charakterystyka kompleksów albuminy wołowej (BSA) z jonami </w:t>
            </w:r>
            <w:proofErr w:type="spellStart"/>
            <w:r w:rsidRPr="00B05809">
              <w:rPr>
                <w:rFonts w:asciiTheme="minorHAnsi" w:hAnsiTheme="minorHAnsi" w:cstheme="minorHAnsi"/>
                <w:bCs/>
                <w:color w:val="002060"/>
                <w:szCs w:val="22"/>
              </w:rPr>
              <w:t>sulfonianowymi</w:t>
            </w:r>
            <w:proofErr w:type="spellEnd"/>
            <w:r w:rsidRPr="00B05809"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 różniącymi się długością łańcucha hydrofobowego</w:t>
            </w:r>
            <w:r>
              <w:rPr>
                <w:rFonts w:asciiTheme="minorHAnsi" w:hAnsiTheme="minorHAnsi" w:cstheme="minorHAnsi"/>
                <w:bCs/>
                <w:color w:val="002060"/>
                <w:szCs w:val="22"/>
              </w:rPr>
              <w:t xml:space="preserve"> (BMN, </w:t>
            </w:r>
            <w:r w:rsidR="003A1B33">
              <w:rPr>
                <w:rFonts w:asciiTheme="minorHAnsi" w:hAnsiTheme="minorHAnsi" w:cstheme="minorHAnsi"/>
                <w:bCs/>
                <w:color w:val="002060"/>
                <w:szCs w:val="22"/>
              </w:rPr>
              <w:t>539-T090-B989-23).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1FFA893B" w:rsidR="00961C16" w:rsidRPr="00B857CE" w:rsidRDefault="00083FD1" w:rsidP="00BA16C2">
            <w:r w:rsidRPr="00083FD1">
              <w:rPr>
                <w:color w:val="002060"/>
              </w:rPr>
              <w:t>Prowadzenie zajęć laboratoryjnych z przedmiotu „Chemia Ogólna” oraz „Chemia nieorganiczna” dla kierunku Chemia i Biznes Chemiczny</w:t>
            </w:r>
            <w:r w:rsidR="00AB72E6">
              <w:rPr>
                <w:color w:val="002060"/>
              </w:rPr>
              <w:t xml:space="preserve"> od roku akademickiego 2021/22.</w:t>
            </w:r>
          </w:p>
        </w:tc>
      </w:tr>
    </w:tbl>
    <w:p w14:paraId="72A3D3EC" w14:textId="37AB0BD6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07D6C"/>
    <w:multiLevelType w:val="hybridMultilevel"/>
    <w:tmpl w:val="14820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16A9D"/>
    <w:multiLevelType w:val="hybridMultilevel"/>
    <w:tmpl w:val="9FBA2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47D17"/>
    <w:multiLevelType w:val="hybridMultilevel"/>
    <w:tmpl w:val="991C5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A4E7E"/>
    <w:multiLevelType w:val="hybridMultilevel"/>
    <w:tmpl w:val="9216D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44A7D"/>
    <w:multiLevelType w:val="hybridMultilevel"/>
    <w:tmpl w:val="791C8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636F4"/>
    <w:multiLevelType w:val="hybridMultilevel"/>
    <w:tmpl w:val="29C4A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64D14"/>
    <w:multiLevelType w:val="hybridMultilevel"/>
    <w:tmpl w:val="6DB63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80B05"/>
    <w:multiLevelType w:val="hybridMultilevel"/>
    <w:tmpl w:val="C5828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876864">
    <w:abstractNumId w:val="6"/>
  </w:num>
  <w:num w:numId="2" w16cid:durableId="1348871660">
    <w:abstractNumId w:val="5"/>
  </w:num>
  <w:num w:numId="3" w16cid:durableId="333150754">
    <w:abstractNumId w:val="4"/>
  </w:num>
  <w:num w:numId="4" w16cid:durableId="200017354">
    <w:abstractNumId w:val="1"/>
  </w:num>
  <w:num w:numId="5" w16cid:durableId="1344474377">
    <w:abstractNumId w:val="2"/>
  </w:num>
  <w:num w:numId="6" w16cid:durableId="1837303977">
    <w:abstractNumId w:val="7"/>
  </w:num>
  <w:num w:numId="7" w16cid:durableId="1464037997">
    <w:abstractNumId w:val="0"/>
  </w:num>
  <w:num w:numId="8" w16cid:durableId="720641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2078"/>
    <w:rsid w:val="00083FD1"/>
    <w:rsid w:val="000E11B7"/>
    <w:rsid w:val="001575D7"/>
    <w:rsid w:val="00210B6E"/>
    <w:rsid w:val="002A180A"/>
    <w:rsid w:val="002C480E"/>
    <w:rsid w:val="00340658"/>
    <w:rsid w:val="003A1B33"/>
    <w:rsid w:val="003D24CB"/>
    <w:rsid w:val="004F3B9F"/>
    <w:rsid w:val="005533BD"/>
    <w:rsid w:val="005C51C5"/>
    <w:rsid w:val="005D436B"/>
    <w:rsid w:val="005E5B4B"/>
    <w:rsid w:val="007714CB"/>
    <w:rsid w:val="00877E4C"/>
    <w:rsid w:val="00956CD4"/>
    <w:rsid w:val="00961C16"/>
    <w:rsid w:val="009B441C"/>
    <w:rsid w:val="009F7C2A"/>
    <w:rsid w:val="00A04990"/>
    <w:rsid w:val="00AB10C0"/>
    <w:rsid w:val="00AB72E6"/>
    <w:rsid w:val="00B05809"/>
    <w:rsid w:val="00B66305"/>
    <w:rsid w:val="00C247A2"/>
    <w:rsid w:val="00C506E9"/>
    <w:rsid w:val="00E567DE"/>
    <w:rsid w:val="00EE5DF0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32078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18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7E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3207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032078"/>
    <w:rPr>
      <w:b/>
      <w:bCs/>
    </w:rPr>
  </w:style>
  <w:style w:type="paragraph" w:styleId="Akapitzlist">
    <w:name w:val="List Paragraph"/>
    <w:basedOn w:val="Normalny"/>
    <w:uiPriority w:val="34"/>
    <w:qFormat/>
    <w:rsid w:val="002A180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A180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714CB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7E4C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bg.ug.edu.pl/info/conference/UOG2b10914badad40cbbd28c37f7149c289/Szczeg%25C3%25B3%25C5%2582y%2Brekordu%2B%25E2%2580%2593%2BKonferencje%2B%2528wydarzenia%2529%2B%25E2%2580%2593%2BUniwersytet%2BGda%25C5%2584ski+title?r=publication&amp;ps=20&amp;lang=pl&amp;pn=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epozytorium.bg.ug.edu.pl/info/conference/UOGaacd45bfe30349e4beba6e4c454e2ccd/Szczeg%25C3%25B3%25C5%2582y%2Brekordu%2B%25E2%2580%2593%2BKonferencje%2B%2528wydarzenia%2529%2B%25E2%2580%2593%2BUniwersytet%2BGda%25C5%2584ski+title?r=publication&amp;ps=20&amp;lang=pl&amp;pn=1" TargetMode="External"/><Relationship Id="rId5" Type="http://schemas.openxmlformats.org/officeDocument/2006/relationships/styles" Target="styles.xml"/><Relationship Id="rId10" Type="http://schemas.openxmlformats.org/officeDocument/2006/relationships/hyperlink" Target="https://repozytorium.bg.ug.edu.pl/info/conference/UOGaacd45bfe30349e4beba6e4c454e2ccd/Szczeg%25C3%25B3%25C5%2582y%2Brekordu%2B%25E2%2580%2593%2BKonferencje%2B%2528wydarzenia%2529%2B%25E2%2580%2593%2BUniwersytet%2BGda%25C5%2584ski+title?r=publication&amp;ps=20&amp;lang=pl&amp;pn=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repozytorium.bg.ug.edu.pl/info/conference/UOG2b10914badad40cbbd28c37f7149c289/Szczeg%25C3%25B3%25C5%2582y%2Brekordu%2B%25E2%2580%2593%2BKonferencje%2B%2528wydarzenia%2529%2B%25E2%2580%2593%2BUniwersytet%2BGda%25C5%2584ski+title?r=publication&amp;ps=20&amp;lang=pl&amp;pn=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82613867-75D0-48AE-A046-EF49FC6E62AD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13</cp:revision>
  <dcterms:created xsi:type="dcterms:W3CDTF">2023-04-12T10:37:00Z</dcterms:created>
  <dcterms:modified xsi:type="dcterms:W3CDTF">2023-06-02T11:56:00Z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