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ACBD6F8" w:rsidR="00961C16" w:rsidRPr="00B857CE" w:rsidRDefault="00E36BDE" w:rsidP="00BA16C2">
            <w:pPr>
              <w:rPr>
                <w:color w:val="000000"/>
              </w:rPr>
            </w:pPr>
            <w:r>
              <w:rPr>
                <w:color w:val="000000"/>
              </w:rPr>
              <w:t>Anna Topolewska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0B9A318" w14:textId="1542A774" w:rsidR="00961C16" w:rsidRDefault="00E36BDE" w:rsidP="00E36BDE">
            <w:pPr>
              <w:spacing w:after="0"/>
            </w:pPr>
            <w:r>
              <w:t>Tytuł zawodowy: magister</w:t>
            </w:r>
          </w:p>
          <w:p w14:paraId="6B464547" w14:textId="77777777" w:rsidR="00E36BDE" w:rsidRDefault="00E36BDE" w:rsidP="00E36BDE">
            <w:pPr>
              <w:spacing w:after="0"/>
            </w:pPr>
            <w:r>
              <w:t>Rok uzyskania tytułu zawodowego: 2014</w:t>
            </w:r>
          </w:p>
          <w:p w14:paraId="3EE179DB" w14:textId="77777777" w:rsidR="00E36BDE" w:rsidRDefault="00E36BDE" w:rsidP="00E36BDE">
            <w:pPr>
              <w:spacing w:after="0"/>
            </w:pPr>
            <w:r>
              <w:t>Dziedzina: nauki ścisłe i przyrodnicze</w:t>
            </w:r>
          </w:p>
          <w:p w14:paraId="5DAB6C7B" w14:textId="3D276719" w:rsidR="00E36BDE" w:rsidRPr="00B857CE" w:rsidRDefault="00E36BDE" w:rsidP="00E36BDE">
            <w:pPr>
              <w:spacing w:after="0"/>
            </w:pPr>
            <w:r>
              <w:t>Dyscyplina: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5001CEB0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59A192C4" w14:textId="558D6667" w:rsidR="00DE00BD" w:rsidRPr="00DE00BD" w:rsidRDefault="00D743F2" w:rsidP="00DE00BD">
            <w:pPr>
              <w:pStyle w:val="Akapitzlist"/>
              <w:numPr>
                <w:ilvl w:val="0"/>
                <w:numId w:val="2"/>
              </w:numPr>
            </w:pPr>
            <w:r w:rsidRPr="00DE00BD">
              <w:t>Chemia żywności gr. 1 – ćwiczenia laboratoryjne (45 h, LIC-3, dzienne)</w:t>
            </w:r>
          </w:p>
          <w:p w14:paraId="22538FED" w14:textId="6653B0F7" w:rsidR="00DE00BD" w:rsidRPr="00DE00BD" w:rsidRDefault="00DE00BD" w:rsidP="00DE00BD">
            <w:pPr>
              <w:spacing w:after="0"/>
            </w:pPr>
            <w:r w:rsidRPr="00DE00BD">
              <w:t xml:space="preserve">       Dodatkowo w roku akademickim 2021/2022:</w:t>
            </w:r>
          </w:p>
          <w:p w14:paraId="43EF9E25" w14:textId="5186DB27" w:rsidR="00C506E9" w:rsidRPr="00FA7DCE" w:rsidRDefault="00DE00BD" w:rsidP="48F051DD">
            <w:pPr>
              <w:pStyle w:val="Akapitzlist"/>
              <w:numPr>
                <w:ilvl w:val="0"/>
                <w:numId w:val="2"/>
              </w:numPr>
              <w:spacing w:after="0"/>
            </w:pPr>
            <w:r w:rsidRPr="00DE00BD">
              <w:t>Analiza żywności II ZAO gr. 3 – ćwiczenia laboratoryjne (18 h, MSU-2, zaoczne)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4D5652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150C9518" w14:textId="7D20BAD8" w:rsidR="00961C16" w:rsidRDefault="00DE00BD" w:rsidP="00E14A1E">
            <w:r>
              <w:t xml:space="preserve">Mój dorobek naukowy </w:t>
            </w:r>
            <w:r w:rsidR="00003C6F">
              <w:t xml:space="preserve">w dziedzinie nauk ścisłych i przyrodniczych w dyscyplinie nauki chemiczne </w:t>
            </w:r>
            <w:r>
              <w:t>w latach 201</w:t>
            </w:r>
            <w:r w:rsidR="001B25A8">
              <w:t>8</w:t>
            </w:r>
            <w:r>
              <w:t xml:space="preserve">-2023 obejmuje </w:t>
            </w:r>
            <w:r w:rsidR="001B25A8">
              <w:t xml:space="preserve">współautorstwo trzech publikacji z tzw. Listy Filadelfijskiej (o łącznym IF = </w:t>
            </w:r>
            <w:r w:rsidR="00003C6F">
              <w:t>11,424</w:t>
            </w:r>
            <w:r w:rsidR="001B25A8">
              <w:t>),</w:t>
            </w:r>
            <w:r w:rsidR="004D5652">
              <w:t xml:space="preserve"> autorstwo jednej publikacji spoza tej listy,</w:t>
            </w:r>
            <w:r w:rsidR="001B25A8">
              <w:t xml:space="preserve"> dwa rozdziały w monografii, trzy wystąpienia oraz dwa postery na konferencjach międzynarodowych.</w:t>
            </w:r>
            <w:r w:rsidR="004D5652">
              <w:t xml:space="preserve"> Byłam również kierownikiem pięciu projektów w ramach Badań Młodych Naukowców.</w:t>
            </w:r>
          </w:p>
          <w:p w14:paraId="0D1610B1" w14:textId="77777777" w:rsidR="00E14A1E" w:rsidRDefault="00E14A1E" w:rsidP="00BA16C2"/>
          <w:p w14:paraId="437DC6A2" w14:textId="127C2B41" w:rsidR="001B25A8" w:rsidRPr="00131588" w:rsidRDefault="001B25A8" w:rsidP="00E14A1E">
            <w:pPr>
              <w:pStyle w:val="Akapitzlist"/>
              <w:rPr>
                <w:u w:val="single"/>
              </w:rPr>
            </w:pPr>
            <w:r w:rsidRPr="00131588">
              <w:rPr>
                <w:u w:val="single"/>
              </w:rPr>
              <w:t xml:space="preserve">Spis </w:t>
            </w:r>
            <w:r w:rsidR="00E14A1E" w:rsidRPr="00131588">
              <w:rPr>
                <w:u w:val="single"/>
              </w:rPr>
              <w:t>najważniejszych publikacji naukowych</w:t>
            </w:r>
            <w:r w:rsidR="00003C6F" w:rsidRPr="00131588">
              <w:rPr>
                <w:u w:val="single"/>
              </w:rPr>
              <w:t xml:space="preserve"> oraz projektów badawczych</w:t>
            </w:r>
            <w:r w:rsidR="00E14A1E" w:rsidRPr="00131588">
              <w:rPr>
                <w:u w:val="single"/>
              </w:rPr>
              <w:t>:</w:t>
            </w:r>
          </w:p>
          <w:p w14:paraId="14617516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Rachubik</w:t>
            </w:r>
            <w:proofErr w:type="spellEnd"/>
            <w:r w:rsidRPr="00E14A1E">
              <w:rPr>
                <w:lang w:val="en-US"/>
              </w:rPr>
              <w:t xml:space="preserve"> P., </w:t>
            </w:r>
            <w:proofErr w:type="spellStart"/>
            <w:r w:rsidRPr="00E14A1E">
              <w:rPr>
                <w:lang w:val="en-US"/>
              </w:rPr>
              <w:t>Rogacka</w:t>
            </w:r>
            <w:proofErr w:type="spellEnd"/>
            <w:r w:rsidRPr="00E14A1E">
              <w:rPr>
                <w:lang w:val="en-US"/>
              </w:rPr>
              <w:t xml:space="preserve"> D., </w:t>
            </w:r>
            <w:proofErr w:type="spellStart"/>
            <w:r w:rsidRPr="00E14A1E">
              <w:rPr>
                <w:lang w:val="en-US"/>
              </w:rPr>
              <w:t>Audzeyenka</w:t>
            </w:r>
            <w:proofErr w:type="spellEnd"/>
            <w:r w:rsidRPr="00E14A1E">
              <w:rPr>
                <w:lang w:val="en-US"/>
              </w:rPr>
              <w:t xml:space="preserve"> I., </w:t>
            </w:r>
            <w:proofErr w:type="spellStart"/>
            <w:r w:rsidRPr="00E14A1E">
              <w:rPr>
                <w:lang w:val="en-US"/>
              </w:rPr>
              <w:t>Szrejder</w:t>
            </w:r>
            <w:proofErr w:type="spellEnd"/>
            <w:r w:rsidRPr="00E14A1E">
              <w:rPr>
                <w:lang w:val="en-US"/>
              </w:rPr>
              <w:t xml:space="preserve"> M., </w:t>
            </w:r>
            <w:r w:rsidRPr="00E14A1E">
              <w:rPr>
                <w:b/>
                <w:bCs/>
                <w:lang w:val="en-US"/>
              </w:rPr>
              <w:t>Topolewska A</w:t>
            </w:r>
            <w:r w:rsidRPr="00E14A1E">
              <w:rPr>
                <w:lang w:val="en-US"/>
              </w:rPr>
              <w:t xml:space="preserve">., </w:t>
            </w:r>
            <w:proofErr w:type="spellStart"/>
            <w:r w:rsidRPr="00E14A1E">
              <w:rPr>
                <w:lang w:val="en-US"/>
              </w:rPr>
              <w:t>Rychłowski</w:t>
            </w:r>
            <w:proofErr w:type="spellEnd"/>
            <w:r w:rsidRPr="00E14A1E">
              <w:rPr>
                <w:lang w:val="en-US"/>
              </w:rPr>
              <w:t xml:space="preserve"> M., </w:t>
            </w:r>
            <w:proofErr w:type="spellStart"/>
            <w:r w:rsidRPr="00E14A1E">
              <w:rPr>
                <w:lang w:val="en-US"/>
              </w:rPr>
              <w:t>Piwkowska</w:t>
            </w:r>
            <w:proofErr w:type="spellEnd"/>
            <w:r w:rsidRPr="00E14A1E">
              <w:rPr>
                <w:lang w:val="en-US"/>
              </w:rPr>
              <w:t xml:space="preserve"> A.: The role of PKGI</w:t>
            </w:r>
            <w:r>
              <w:t>α</w:t>
            </w:r>
            <w:r w:rsidRPr="00E14A1E">
              <w:rPr>
                <w:lang w:val="en-US"/>
              </w:rPr>
              <w:t xml:space="preserve"> and AMPK signaling interplay in the regulation of albumin permeability in cultured rat podocytes, International Journal of Molecular Sciences, MDPI, vol. 24, nr 4, </w:t>
            </w:r>
            <w:r w:rsidRPr="002D104E">
              <w:rPr>
                <w:b/>
                <w:bCs/>
                <w:lang w:val="en-US"/>
              </w:rPr>
              <w:t>2023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Numer</w:t>
            </w:r>
            <w:proofErr w:type="spellEnd"/>
            <w:r w:rsidRPr="00E14A1E">
              <w:rPr>
                <w:lang w:val="en-US"/>
              </w:rPr>
              <w:t xml:space="preserve"> </w:t>
            </w:r>
            <w:proofErr w:type="spellStart"/>
            <w:r w:rsidRPr="00E14A1E">
              <w:rPr>
                <w:lang w:val="en-US"/>
              </w:rPr>
              <w:t>artykułu</w:t>
            </w:r>
            <w:proofErr w:type="spellEnd"/>
            <w:r w:rsidRPr="00E14A1E">
              <w:rPr>
                <w:lang w:val="en-US"/>
              </w:rPr>
              <w:t xml:space="preserve">: 3952, s. 1-20, DOI:10.3390 /ijms24043952, 140 </w:t>
            </w:r>
            <w:proofErr w:type="spellStart"/>
            <w:r w:rsidRPr="00E14A1E">
              <w:rPr>
                <w:lang w:val="en-US"/>
              </w:rPr>
              <w:t>punktów</w:t>
            </w:r>
            <w:proofErr w:type="spellEnd"/>
            <w:r w:rsidRPr="00E14A1E">
              <w:rPr>
                <w:lang w:val="en-US"/>
              </w:rPr>
              <w:t xml:space="preserve">, IF(6,208) </w:t>
            </w:r>
          </w:p>
          <w:p w14:paraId="1B61D915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Audzeyenka</w:t>
            </w:r>
            <w:proofErr w:type="spellEnd"/>
            <w:r w:rsidRPr="00E14A1E">
              <w:rPr>
                <w:lang w:val="en-US"/>
              </w:rPr>
              <w:t xml:space="preserve"> I., </w:t>
            </w:r>
            <w:proofErr w:type="spellStart"/>
            <w:r w:rsidRPr="00E14A1E">
              <w:rPr>
                <w:lang w:val="en-US"/>
              </w:rPr>
              <w:t>Rachubik</w:t>
            </w:r>
            <w:proofErr w:type="spellEnd"/>
            <w:r w:rsidRPr="00E14A1E">
              <w:rPr>
                <w:lang w:val="en-US"/>
              </w:rPr>
              <w:t xml:space="preserve"> P., </w:t>
            </w:r>
            <w:proofErr w:type="spellStart"/>
            <w:r w:rsidRPr="00E14A1E">
              <w:rPr>
                <w:lang w:val="en-US"/>
              </w:rPr>
              <w:t>Typiak</w:t>
            </w:r>
            <w:proofErr w:type="spellEnd"/>
            <w:r w:rsidRPr="00E14A1E">
              <w:rPr>
                <w:lang w:val="en-US"/>
              </w:rPr>
              <w:t xml:space="preserve"> M., </w:t>
            </w:r>
            <w:proofErr w:type="spellStart"/>
            <w:r w:rsidRPr="00E14A1E">
              <w:rPr>
                <w:lang w:val="en-US"/>
              </w:rPr>
              <w:t>Kulesza</w:t>
            </w:r>
            <w:proofErr w:type="spellEnd"/>
            <w:r w:rsidRPr="00E14A1E">
              <w:rPr>
                <w:lang w:val="en-US"/>
              </w:rPr>
              <w:t xml:space="preserve"> T., </w:t>
            </w:r>
            <w:r w:rsidRPr="00667579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Rogacka</w:t>
            </w:r>
            <w:proofErr w:type="spellEnd"/>
            <w:r w:rsidRPr="00E14A1E">
              <w:rPr>
                <w:lang w:val="en-US"/>
              </w:rPr>
              <w:t xml:space="preserve"> D., </w:t>
            </w:r>
            <w:proofErr w:type="spellStart"/>
            <w:r w:rsidRPr="00E14A1E">
              <w:rPr>
                <w:lang w:val="en-US"/>
              </w:rPr>
              <w:t>Angielski</w:t>
            </w:r>
            <w:proofErr w:type="spellEnd"/>
            <w:r w:rsidRPr="00E14A1E">
              <w:rPr>
                <w:lang w:val="en-US"/>
              </w:rPr>
              <w:t xml:space="preserve"> S., Saleem M., </w:t>
            </w:r>
            <w:proofErr w:type="spellStart"/>
            <w:r w:rsidRPr="00E14A1E">
              <w:rPr>
                <w:lang w:val="en-US"/>
              </w:rPr>
              <w:t>Piwkowska</w:t>
            </w:r>
            <w:proofErr w:type="spellEnd"/>
            <w:r w:rsidRPr="00E14A1E">
              <w:rPr>
                <w:lang w:val="en-US"/>
              </w:rPr>
              <w:t xml:space="preserve"> A.: Hyperglycemia alters mitochondrial respiration efficiency and mitophagy in human podocytes, Experimental Cell Research, vol. 407, nr 1, </w:t>
            </w:r>
            <w:r w:rsidRPr="002D104E">
              <w:rPr>
                <w:b/>
                <w:bCs/>
                <w:lang w:val="en-US"/>
              </w:rPr>
              <w:t>2021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Numer</w:t>
            </w:r>
            <w:proofErr w:type="spellEnd"/>
            <w:r w:rsidRPr="00E14A1E">
              <w:rPr>
                <w:lang w:val="en-US"/>
              </w:rPr>
              <w:t xml:space="preserve"> </w:t>
            </w:r>
            <w:proofErr w:type="spellStart"/>
            <w:r w:rsidRPr="00E14A1E">
              <w:rPr>
                <w:lang w:val="en-US"/>
              </w:rPr>
              <w:t>artykułu</w:t>
            </w:r>
            <w:proofErr w:type="spellEnd"/>
            <w:r w:rsidRPr="00E14A1E">
              <w:rPr>
                <w:lang w:val="en-US"/>
              </w:rPr>
              <w:t xml:space="preserve">: 112758, s. 1-11, DOI:10.1016/j.yexcr.2021.112758, 100 </w:t>
            </w:r>
            <w:proofErr w:type="spellStart"/>
            <w:r w:rsidRPr="00E14A1E">
              <w:rPr>
                <w:lang w:val="en-US"/>
              </w:rPr>
              <w:t>punktów</w:t>
            </w:r>
            <w:proofErr w:type="spellEnd"/>
            <w:r w:rsidRPr="00E14A1E">
              <w:rPr>
                <w:lang w:val="en-US"/>
              </w:rPr>
              <w:t>, IF(4,145)</w:t>
            </w:r>
          </w:p>
          <w:p w14:paraId="79EEAE48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Haliński</w:t>
            </w:r>
            <w:proofErr w:type="spellEnd"/>
            <w:r w:rsidRPr="00E14A1E">
              <w:rPr>
                <w:lang w:val="en-US"/>
              </w:rPr>
              <w:t xml:space="preserve"> Ł., </w:t>
            </w:r>
            <w:r w:rsidRPr="00667579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Rynkowska</w:t>
            </w:r>
            <w:proofErr w:type="spellEnd"/>
            <w:r w:rsidRPr="00E14A1E">
              <w:rPr>
                <w:lang w:val="en-US"/>
              </w:rPr>
              <w:t xml:space="preserve"> A., Mika A., </w:t>
            </w:r>
            <w:proofErr w:type="spellStart"/>
            <w:r w:rsidRPr="00E14A1E">
              <w:rPr>
                <w:lang w:val="en-US"/>
              </w:rPr>
              <w:t>Urasińska</w:t>
            </w:r>
            <w:proofErr w:type="spellEnd"/>
            <w:r w:rsidRPr="00E14A1E">
              <w:rPr>
                <w:lang w:val="en-US"/>
              </w:rPr>
              <w:t xml:space="preserve"> M., Czerski M., </w:t>
            </w:r>
            <w:proofErr w:type="spellStart"/>
            <w:r w:rsidRPr="00E14A1E">
              <w:rPr>
                <w:lang w:val="en-US"/>
              </w:rPr>
              <w:t>Stepnowski</w:t>
            </w:r>
            <w:proofErr w:type="spellEnd"/>
            <w:r w:rsidRPr="00E14A1E">
              <w:rPr>
                <w:lang w:val="en-US"/>
              </w:rPr>
              <w:t xml:space="preserve"> P.: Impact of plant domestication on selected nutrient and anti-nutrient compounds in Solanaceae with edible leaves (Solanum spp.), Genetic Resources and Crop Evolution, vol. 66, nr 1, </w:t>
            </w:r>
            <w:r w:rsidRPr="002D104E">
              <w:rPr>
                <w:b/>
                <w:bCs/>
                <w:lang w:val="en-US"/>
              </w:rPr>
              <w:t>2019</w:t>
            </w:r>
            <w:r w:rsidRPr="00E14A1E">
              <w:rPr>
                <w:lang w:val="en-US"/>
              </w:rPr>
              <w:t xml:space="preserve">, s. 89-103, DOI:10.1007/s10722-018-0699-1, 70 </w:t>
            </w:r>
            <w:proofErr w:type="spellStart"/>
            <w:r w:rsidRPr="00E14A1E">
              <w:rPr>
                <w:lang w:val="en-US"/>
              </w:rPr>
              <w:t>punktów</w:t>
            </w:r>
            <w:proofErr w:type="spellEnd"/>
            <w:r w:rsidRPr="00E14A1E">
              <w:rPr>
                <w:lang w:val="en-US"/>
              </w:rPr>
              <w:t>, IF(1,071)</w:t>
            </w:r>
          </w:p>
          <w:p w14:paraId="0E2D9E6E" w14:textId="4A45BFCC" w:rsidR="004D5652" w:rsidRPr="004D5652" w:rsidRDefault="004D5652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r w:rsidRPr="004D5652">
              <w:rPr>
                <w:b/>
                <w:bCs/>
                <w:lang w:val="en-US"/>
              </w:rPr>
              <w:lastRenderedPageBreak/>
              <w:t>Topolewska A.</w:t>
            </w:r>
            <w:r w:rsidRPr="004D5652">
              <w:rPr>
                <w:lang w:val="en-US"/>
              </w:rPr>
              <w:t xml:space="preserve">, </w:t>
            </w:r>
            <w:proofErr w:type="spellStart"/>
            <w:r w:rsidRPr="004D5652">
              <w:rPr>
                <w:lang w:val="en-US"/>
              </w:rPr>
              <w:t>Stepnowski</w:t>
            </w:r>
            <w:proofErr w:type="spellEnd"/>
            <w:r w:rsidRPr="004D5652">
              <w:rPr>
                <w:lang w:val="en-US"/>
              </w:rPr>
              <w:t xml:space="preserve"> P., </w:t>
            </w:r>
            <w:proofErr w:type="spellStart"/>
            <w:r w:rsidRPr="004D5652">
              <w:rPr>
                <w:lang w:val="en-US"/>
              </w:rPr>
              <w:t>Haliński</w:t>
            </w:r>
            <w:proofErr w:type="spellEnd"/>
            <w:r w:rsidRPr="004D5652">
              <w:rPr>
                <w:lang w:val="en-US"/>
              </w:rPr>
              <w:t xml:space="preserve"> Ł.: Identification</w:t>
            </w:r>
            <w:r>
              <w:rPr>
                <w:lang w:val="en-US"/>
              </w:rPr>
              <w:t xml:space="preserve"> and determination of main </w:t>
            </w:r>
            <w:proofErr w:type="spellStart"/>
            <w:r>
              <w:rPr>
                <w:lang w:val="en-US"/>
              </w:rPr>
              <w:t>glycoalakloids</w:t>
            </w:r>
            <w:proofErr w:type="spellEnd"/>
            <w:r>
              <w:rPr>
                <w:lang w:val="en-US"/>
              </w:rPr>
              <w:t xml:space="preserve"> from edible parts of plants from Solanaceous family, Applied Biosciences, 1 (</w:t>
            </w:r>
            <w:r w:rsidRPr="004D5652">
              <w:rPr>
                <w:b/>
                <w:bCs/>
                <w:lang w:val="en-US"/>
              </w:rPr>
              <w:t>2018</w:t>
            </w:r>
            <w:r>
              <w:rPr>
                <w:lang w:val="en-US"/>
              </w:rPr>
              <w:t xml:space="preserve"> – Special Issue </w:t>
            </w:r>
            <w:proofErr w:type="spellStart"/>
            <w:r>
              <w:rPr>
                <w:lang w:val="en-US"/>
              </w:rPr>
              <w:t>Confernce</w:t>
            </w:r>
            <w:proofErr w:type="spellEnd"/>
            <w:r>
              <w:rPr>
                <w:lang w:val="en-US"/>
              </w:rPr>
              <w:t xml:space="preserve"> Abstract Book CNS), 43-44</w:t>
            </w:r>
          </w:p>
          <w:p w14:paraId="4A8D1794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Haliński</w:t>
            </w:r>
            <w:proofErr w:type="spellEnd"/>
            <w:r w:rsidRPr="00E14A1E">
              <w:rPr>
                <w:lang w:val="en-US"/>
              </w:rPr>
              <w:t xml:space="preserve"> Ł., </w:t>
            </w:r>
            <w:r w:rsidRPr="002D104E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Stepnowski</w:t>
            </w:r>
            <w:proofErr w:type="spellEnd"/>
            <w:r w:rsidRPr="00E14A1E">
              <w:rPr>
                <w:lang w:val="en-US"/>
              </w:rPr>
              <w:t xml:space="preserve"> P.: Mechanisms of plant defense and trade-offs between them: </w:t>
            </w:r>
            <w:proofErr w:type="spellStart"/>
            <w:r w:rsidRPr="00E14A1E">
              <w:rPr>
                <w:lang w:val="en-US"/>
              </w:rPr>
              <w:t>bioanalytics</w:t>
            </w:r>
            <w:proofErr w:type="spellEnd"/>
            <w:r w:rsidRPr="00E14A1E">
              <w:rPr>
                <w:lang w:val="en-US"/>
              </w:rPr>
              <w:t xml:space="preserve"> in chemistry and biology, W: Handbook of </w:t>
            </w:r>
            <w:proofErr w:type="spellStart"/>
            <w:r w:rsidRPr="00E14A1E">
              <w:rPr>
                <w:lang w:val="en-US"/>
              </w:rPr>
              <w:t>bioanalytics</w:t>
            </w:r>
            <w:proofErr w:type="spellEnd"/>
            <w:r w:rsidRPr="00E14A1E">
              <w:rPr>
                <w:lang w:val="en-US"/>
              </w:rPr>
              <w:t xml:space="preserve"> / </w:t>
            </w:r>
            <w:proofErr w:type="spellStart"/>
            <w:r w:rsidRPr="00E14A1E">
              <w:rPr>
                <w:lang w:val="en-US"/>
              </w:rPr>
              <w:t>Buszewski</w:t>
            </w:r>
            <w:proofErr w:type="spellEnd"/>
            <w:r w:rsidRPr="00E14A1E">
              <w:rPr>
                <w:lang w:val="en-US"/>
              </w:rPr>
              <w:t xml:space="preserve"> </w:t>
            </w:r>
            <w:proofErr w:type="spellStart"/>
            <w:r w:rsidRPr="00E14A1E">
              <w:rPr>
                <w:lang w:val="en-US"/>
              </w:rPr>
              <w:t>Bogusław</w:t>
            </w:r>
            <w:proofErr w:type="spellEnd"/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Baranowska</w:t>
            </w:r>
            <w:proofErr w:type="spellEnd"/>
            <w:r w:rsidRPr="00E14A1E">
              <w:rPr>
                <w:lang w:val="en-US"/>
              </w:rPr>
              <w:t xml:space="preserve"> Irena (red.), </w:t>
            </w:r>
            <w:r w:rsidRPr="002D104E">
              <w:rPr>
                <w:b/>
                <w:bCs/>
                <w:lang w:val="en-US"/>
              </w:rPr>
              <w:t>2022</w:t>
            </w:r>
            <w:r w:rsidRPr="00E14A1E">
              <w:rPr>
                <w:lang w:val="en-US"/>
              </w:rPr>
              <w:t xml:space="preserve">, Springer, ISBN 978-3-030-95660-8, s. 597-610, DOI:10.1007/978-3-030-95660-8_25, 20 </w:t>
            </w:r>
            <w:proofErr w:type="spellStart"/>
            <w:r w:rsidRPr="00E14A1E">
              <w:rPr>
                <w:lang w:val="en-US"/>
              </w:rPr>
              <w:t>punktów</w:t>
            </w:r>
            <w:proofErr w:type="spellEnd"/>
          </w:p>
          <w:p w14:paraId="1F43F9C6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</w:pPr>
            <w:proofErr w:type="spellStart"/>
            <w:r>
              <w:t>Haliński</w:t>
            </w:r>
            <w:proofErr w:type="spellEnd"/>
            <w:r>
              <w:t xml:space="preserve"> Ł., </w:t>
            </w:r>
            <w:r w:rsidRPr="002D104E">
              <w:rPr>
                <w:b/>
                <w:bCs/>
              </w:rPr>
              <w:t>Topolewska A.</w:t>
            </w:r>
            <w:r>
              <w:t xml:space="preserve">, Stepnowski P.: Mechanizmy obronne roślin i kompromis ewolucyjny: analityka na styku chemii i biologii, W: </w:t>
            </w:r>
            <w:proofErr w:type="spellStart"/>
            <w:r>
              <w:t>Bioanalityka</w:t>
            </w:r>
            <w:proofErr w:type="spellEnd"/>
            <w:r>
              <w:t xml:space="preserve"> w nauce i życiu, 1: nowe wyzwania w bioanalizie klinicznej i ocenie naturalnych surowców leczniczych / Baranowska Irena, </w:t>
            </w:r>
            <w:proofErr w:type="spellStart"/>
            <w:r>
              <w:t>Buszewski</w:t>
            </w:r>
            <w:proofErr w:type="spellEnd"/>
            <w:r>
              <w:t xml:space="preserve"> Bogusław (red.), </w:t>
            </w:r>
            <w:r w:rsidRPr="002D104E">
              <w:rPr>
                <w:b/>
                <w:bCs/>
              </w:rPr>
              <w:t>2020</w:t>
            </w:r>
            <w:r>
              <w:t>, Wydawnictwo Naukowe PWN, ISBN 978-83-01-21281-0, s. 389-399, 20 punktów</w:t>
            </w:r>
          </w:p>
          <w:p w14:paraId="22B6144A" w14:textId="77777777" w:rsid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Haliński</w:t>
            </w:r>
            <w:proofErr w:type="spellEnd"/>
            <w:r w:rsidRPr="00E14A1E">
              <w:rPr>
                <w:lang w:val="en-US"/>
              </w:rPr>
              <w:t xml:space="preserve"> Ł., </w:t>
            </w:r>
            <w:r w:rsidRPr="002D104E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Stepnowski</w:t>
            </w:r>
            <w:proofErr w:type="spellEnd"/>
            <w:r w:rsidRPr="00E14A1E">
              <w:rPr>
                <w:lang w:val="en-US"/>
              </w:rPr>
              <w:t xml:space="preserve"> P.: Chemical aspects of plant selection mechanisms in domestication of new indigenous African leafy vegetables (Solanum spp.), </w:t>
            </w:r>
            <w:r w:rsidRPr="002D104E">
              <w:rPr>
                <w:b/>
                <w:bCs/>
                <w:lang w:val="en-US"/>
              </w:rPr>
              <w:t>2019</w:t>
            </w:r>
            <w:r w:rsidRPr="00E14A1E">
              <w:rPr>
                <w:lang w:val="en-US"/>
              </w:rPr>
              <w:t xml:space="preserve">, 9th International Conference on Genetics and Breeding of Leafy Vegetables 2019, </w:t>
            </w:r>
            <w:proofErr w:type="spellStart"/>
            <w:r w:rsidRPr="00E14A1E">
              <w:rPr>
                <w:lang w:val="en-US"/>
              </w:rPr>
              <w:t>referat</w:t>
            </w:r>
            <w:proofErr w:type="spellEnd"/>
            <w:r w:rsidRPr="00E14A1E">
              <w:rPr>
                <w:lang w:val="en-US"/>
              </w:rPr>
              <w:t xml:space="preserve"> </w:t>
            </w:r>
            <w:proofErr w:type="spellStart"/>
            <w:r w:rsidRPr="00E14A1E">
              <w:rPr>
                <w:lang w:val="en-US"/>
              </w:rPr>
              <w:t>wygłoszony</w:t>
            </w:r>
            <w:proofErr w:type="spellEnd"/>
          </w:p>
          <w:p w14:paraId="01B9D277" w14:textId="487EC3AE" w:rsidR="00E14A1E" w:rsidRPr="00E14A1E" w:rsidRDefault="00E14A1E" w:rsidP="00E14A1E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r w:rsidRPr="002D104E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Haliński</w:t>
            </w:r>
            <w:proofErr w:type="spellEnd"/>
            <w:r w:rsidRPr="00E14A1E">
              <w:rPr>
                <w:lang w:val="en-US"/>
              </w:rPr>
              <w:t xml:space="preserve"> Ł., </w:t>
            </w:r>
            <w:proofErr w:type="spellStart"/>
            <w:r w:rsidRPr="00E14A1E">
              <w:rPr>
                <w:lang w:val="en-US"/>
              </w:rPr>
              <w:t>Stepnowski</w:t>
            </w:r>
            <w:proofErr w:type="spellEnd"/>
            <w:r w:rsidRPr="00E14A1E">
              <w:rPr>
                <w:lang w:val="en-US"/>
              </w:rPr>
              <w:t xml:space="preserve"> P.: Development of t</w:t>
            </w:r>
            <w:r>
              <w:rPr>
                <w:lang w:val="en-US"/>
              </w:rPr>
              <w:t xml:space="preserve">he derivatization method for glycoalkaloids analysis using gas chromatography, </w:t>
            </w:r>
            <w:r w:rsidRPr="002D104E">
              <w:rPr>
                <w:b/>
                <w:bCs/>
                <w:lang w:val="en-US"/>
              </w:rPr>
              <w:t>2018</w:t>
            </w:r>
            <w:r>
              <w:rPr>
                <w:lang w:val="en-US"/>
              </w:rPr>
              <w:t xml:space="preserve">, </w:t>
            </w:r>
            <w:r w:rsidR="00667579">
              <w:rPr>
                <w:lang w:val="en-US"/>
              </w:rPr>
              <w:t>3</w:t>
            </w:r>
            <w:r w:rsidR="00667579" w:rsidRPr="002D104E">
              <w:rPr>
                <w:lang w:val="en-US"/>
              </w:rPr>
              <w:t>rd</w:t>
            </w:r>
            <w:r w:rsidR="00667579">
              <w:rPr>
                <w:lang w:val="en-US"/>
              </w:rPr>
              <w:t xml:space="preserve"> International </w:t>
            </w:r>
            <w:proofErr w:type="spellStart"/>
            <w:r w:rsidR="00667579">
              <w:rPr>
                <w:lang w:val="en-US"/>
              </w:rPr>
              <w:t>Caparica</w:t>
            </w:r>
            <w:proofErr w:type="spellEnd"/>
            <w:r w:rsidR="00667579">
              <w:rPr>
                <w:lang w:val="en-US"/>
              </w:rPr>
              <w:t xml:space="preserve"> Christmas Conference on Sample Treatment 2018, </w:t>
            </w:r>
            <w:proofErr w:type="spellStart"/>
            <w:r w:rsidR="00667579">
              <w:rPr>
                <w:lang w:val="en-US"/>
              </w:rPr>
              <w:t>referat</w:t>
            </w:r>
            <w:proofErr w:type="spellEnd"/>
            <w:r w:rsidR="00667579">
              <w:rPr>
                <w:lang w:val="en-US"/>
              </w:rPr>
              <w:t xml:space="preserve"> </w:t>
            </w:r>
            <w:proofErr w:type="spellStart"/>
            <w:r w:rsidR="00667579">
              <w:rPr>
                <w:lang w:val="en-US"/>
              </w:rPr>
              <w:t>wygłoszony</w:t>
            </w:r>
            <w:proofErr w:type="spellEnd"/>
          </w:p>
          <w:p w14:paraId="0B6AF1D5" w14:textId="77777777" w:rsidR="00003C6F" w:rsidRDefault="00E14A1E" w:rsidP="00003C6F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E14A1E">
              <w:rPr>
                <w:lang w:val="en-US"/>
              </w:rPr>
              <w:t>Haliński</w:t>
            </w:r>
            <w:proofErr w:type="spellEnd"/>
            <w:r w:rsidRPr="00E14A1E">
              <w:rPr>
                <w:lang w:val="en-US"/>
              </w:rPr>
              <w:t xml:space="preserve"> Ł., </w:t>
            </w:r>
            <w:r w:rsidRPr="002D104E">
              <w:rPr>
                <w:b/>
                <w:bCs/>
                <w:lang w:val="en-US"/>
              </w:rPr>
              <w:t>Topolewska A.</w:t>
            </w:r>
            <w:r w:rsidRPr="00E14A1E">
              <w:rPr>
                <w:lang w:val="en-US"/>
              </w:rPr>
              <w:t xml:space="preserve">, </w:t>
            </w:r>
            <w:proofErr w:type="spellStart"/>
            <w:r w:rsidRPr="00E14A1E">
              <w:rPr>
                <w:lang w:val="en-US"/>
              </w:rPr>
              <w:t>Stepnowski</w:t>
            </w:r>
            <w:proofErr w:type="spellEnd"/>
            <w:r w:rsidRPr="00E14A1E">
              <w:rPr>
                <w:lang w:val="en-US"/>
              </w:rPr>
              <w:t xml:space="preserve"> P.: Chemotaxonomic approach to the classification of wild and cultivated tomato species: a new look at Solanum </w:t>
            </w:r>
            <w:proofErr w:type="spellStart"/>
            <w:r w:rsidRPr="00E14A1E">
              <w:rPr>
                <w:lang w:val="en-US"/>
              </w:rPr>
              <w:t>pennellii</w:t>
            </w:r>
            <w:proofErr w:type="spellEnd"/>
            <w:r w:rsidRPr="00E14A1E">
              <w:rPr>
                <w:lang w:val="en-US"/>
              </w:rPr>
              <w:t xml:space="preserve"> Corr. , </w:t>
            </w:r>
            <w:r w:rsidRPr="002D104E">
              <w:rPr>
                <w:b/>
                <w:bCs/>
                <w:lang w:val="en-US"/>
              </w:rPr>
              <w:t>2018</w:t>
            </w:r>
            <w:r w:rsidRPr="00E14A1E">
              <w:rPr>
                <w:lang w:val="en-US"/>
              </w:rPr>
              <w:t xml:space="preserve">, XIX EUCARPIA Meeting of the Tomato Working Group 2018, </w:t>
            </w:r>
            <w:proofErr w:type="spellStart"/>
            <w:r w:rsidRPr="00E14A1E">
              <w:rPr>
                <w:lang w:val="en-US"/>
              </w:rPr>
              <w:t>referat</w:t>
            </w:r>
            <w:proofErr w:type="spellEnd"/>
            <w:r w:rsidRPr="00E14A1E">
              <w:rPr>
                <w:lang w:val="en-US"/>
              </w:rPr>
              <w:t xml:space="preserve"> </w:t>
            </w:r>
            <w:proofErr w:type="spellStart"/>
            <w:r w:rsidRPr="00E14A1E">
              <w:rPr>
                <w:lang w:val="en-US"/>
              </w:rPr>
              <w:t>wygłoszony</w:t>
            </w:r>
            <w:proofErr w:type="spellEnd"/>
          </w:p>
          <w:p w14:paraId="61890B9C" w14:textId="3E8096B0" w:rsidR="004D5652" w:rsidRPr="004D5652" w:rsidRDefault="004D5652" w:rsidP="00003C6F">
            <w:pPr>
              <w:pStyle w:val="Akapitzlist"/>
              <w:numPr>
                <w:ilvl w:val="0"/>
                <w:numId w:val="7"/>
              </w:numPr>
            </w:pPr>
            <w:r w:rsidRPr="004D5652">
              <w:t>Kierownik projektu BMN nr</w:t>
            </w:r>
            <w:r w:rsidR="00236834">
              <w:t xml:space="preserve"> 539-T010-B914-21</w:t>
            </w:r>
            <w:r w:rsidRPr="004D5652">
              <w:t>, O</w:t>
            </w:r>
            <w:r>
              <w:t>ptymalizacja procesu ekstrakcji glikoalkaloidów steroidowych z roślin psiankowatych</w:t>
            </w:r>
            <w:r w:rsidR="00236834">
              <w:t xml:space="preserve">, Wydział Chemii UG, </w:t>
            </w:r>
            <w:r w:rsidR="00236834" w:rsidRPr="008452A5">
              <w:rPr>
                <w:b/>
                <w:bCs/>
              </w:rPr>
              <w:t>2021</w:t>
            </w:r>
            <w:r>
              <w:t xml:space="preserve"> </w:t>
            </w:r>
          </w:p>
          <w:p w14:paraId="6A05A809" w14:textId="4094115D" w:rsidR="00003C6F" w:rsidRPr="004D5652" w:rsidRDefault="00003C6F" w:rsidP="004D5652">
            <w:pPr>
              <w:pStyle w:val="Akapitzlist"/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8C57F74" w14:textId="026477D8" w:rsidR="00961C16" w:rsidRDefault="00131588" w:rsidP="00BA16C2">
            <w:r>
              <w:t>Moje doświadczenie dydaktyczne w latach 2018-2023 obejmuje prowadzenie zajęć laboratoryjnych</w:t>
            </w:r>
            <w:r w:rsidR="00400087">
              <w:t xml:space="preserve"> na kierunkach chemia, ochrona środowiska oraz biznes chemiczny (Wydział Chemii), zarówno na studiach stacjonarnych jak i zaocznych, z takich przedmiotów jak: </w:t>
            </w:r>
            <w:r w:rsidR="00B50278">
              <w:t>„</w:t>
            </w:r>
            <w:r w:rsidR="00400087">
              <w:t>Analiza żywności</w:t>
            </w:r>
            <w:r w:rsidR="00B50278">
              <w:t>”</w:t>
            </w:r>
            <w:r w:rsidR="00400087">
              <w:t xml:space="preserve">, </w:t>
            </w:r>
            <w:r w:rsidR="00B50278">
              <w:t>„</w:t>
            </w:r>
            <w:r w:rsidR="00400087">
              <w:t>Chemia żywności</w:t>
            </w:r>
            <w:r w:rsidR="00B50278">
              <w:t>”</w:t>
            </w:r>
            <w:r w:rsidR="00400087">
              <w:t xml:space="preserve">, </w:t>
            </w:r>
            <w:r w:rsidR="00B50278">
              <w:t>„</w:t>
            </w:r>
            <w:r w:rsidR="00400087">
              <w:t>Monitoring środowiska</w:t>
            </w:r>
            <w:r w:rsidR="00B50278">
              <w:t>”</w:t>
            </w:r>
            <w:r w:rsidR="00400087">
              <w:t xml:space="preserve">, </w:t>
            </w:r>
            <w:r w:rsidR="00B50278">
              <w:t>„</w:t>
            </w:r>
            <w:r w:rsidR="00400087">
              <w:t>Chemiczne zagrożenia środowiska</w:t>
            </w:r>
            <w:r w:rsidR="00B50278">
              <w:t>”</w:t>
            </w:r>
            <w:r w:rsidR="00400087">
              <w:t xml:space="preserve">. Prowadziłam również zajęcia laboratoryjne z </w:t>
            </w:r>
            <w:r w:rsidR="00B50278">
              <w:t>„</w:t>
            </w:r>
            <w:r w:rsidR="00400087">
              <w:t>Monitoringu środowiska w przedsiębiorstwie</w:t>
            </w:r>
            <w:r w:rsidR="00B50278">
              <w:t>”</w:t>
            </w:r>
            <w:r w:rsidR="00400087">
              <w:t xml:space="preserve"> na kierunku Biznes i Technologia Ekologiczna (Wydział Ekonomiczny UG). </w:t>
            </w:r>
          </w:p>
          <w:p w14:paraId="022E729B" w14:textId="77777777" w:rsidR="00400087" w:rsidRDefault="00400087" w:rsidP="00BA16C2"/>
          <w:p w14:paraId="5C174E31" w14:textId="77777777" w:rsidR="00400087" w:rsidRDefault="00400087" w:rsidP="00BA16C2">
            <w:r>
              <w:t>Wykaz osiągnięć dydaktycznych:</w:t>
            </w:r>
          </w:p>
          <w:p w14:paraId="41C8F396" w14:textId="6CEF6B6B" w:rsidR="00400087" w:rsidRPr="00B857CE" w:rsidRDefault="007229BD" w:rsidP="00BA16C2">
            <w:r>
              <w:t>Brak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398"/>
    <w:multiLevelType w:val="hybridMultilevel"/>
    <w:tmpl w:val="339EA5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6321"/>
    <w:multiLevelType w:val="hybridMultilevel"/>
    <w:tmpl w:val="71822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925B8"/>
    <w:multiLevelType w:val="hybridMultilevel"/>
    <w:tmpl w:val="339EA532"/>
    <w:lvl w:ilvl="0" w:tplc="5E2A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41463"/>
    <w:multiLevelType w:val="hybridMultilevel"/>
    <w:tmpl w:val="ABAA3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D3231"/>
    <w:multiLevelType w:val="hybridMultilevel"/>
    <w:tmpl w:val="7E0E6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A176A"/>
    <w:multiLevelType w:val="hybridMultilevel"/>
    <w:tmpl w:val="DF4AA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01325"/>
    <w:multiLevelType w:val="hybridMultilevel"/>
    <w:tmpl w:val="6982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D637A"/>
    <w:multiLevelType w:val="hybridMultilevel"/>
    <w:tmpl w:val="3D02D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E4B0A"/>
    <w:multiLevelType w:val="hybridMultilevel"/>
    <w:tmpl w:val="FF24A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83A40"/>
    <w:multiLevelType w:val="hybridMultilevel"/>
    <w:tmpl w:val="B8F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C39C9"/>
    <w:multiLevelType w:val="hybridMultilevel"/>
    <w:tmpl w:val="42226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D1FA7"/>
    <w:multiLevelType w:val="hybridMultilevel"/>
    <w:tmpl w:val="339EA5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87D6A"/>
    <w:multiLevelType w:val="hybridMultilevel"/>
    <w:tmpl w:val="63B0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749E1"/>
    <w:multiLevelType w:val="hybridMultilevel"/>
    <w:tmpl w:val="1A74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243928">
    <w:abstractNumId w:val="6"/>
  </w:num>
  <w:num w:numId="2" w16cid:durableId="366681536">
    <w:abstractNumId w:val="1"/>
  </w:num>
  <w:num w:numId="3" w16cid:durableId="2047245051">
    <w:abstractNumId w:val="7"/>
  </w:num>
  <w:num w:numId="4" w16cid:durableId="1312562190">
    <w:abstractNumId w:val="12"/>
  </w:num>
  <w:num w:numId="5" w16cid:durableId="1543593237">
    <w:abstractNumId w:val="5"/>
  </w:num>
  <w:num w:numId="6" w16cid:durableId="358970993">
    <w:abstractNumId w:val="4"/>
  </w:num>
  <w:num w:numId="7" w16cid:durableId="1939408923">
    <w:abstractNumId w:val="2"/>
  </w:num>
  <w:num w:numId="8" w16cid:durableId="1679768932">
    <w:abstractNumId w:val="0"/>
  </w:num>
  <w:num w:numId="9" w16cid:durableId="1883705569">
    <w:abstractNumId w:val="11"/>
  </w:num>
  <w:num w:numId="10" w16cid:durableId="896092848">
    <w:abstractNumId w:val="13"/>
  </w:num>
  <w:num w:numId="11" w16cid:durableId="2122189379">
    <w:abstractNumId w:val="10"/>
  </w:num>
  <w:num w:numId="12" w16cid:durableId="1910114689">
    <w:abstractNumId w:val="8"/>
  </w:num>
  <w:num w:numId="13" w16cid:durableId="467288709">
    <w:abstractNumId w:val="3"/>
  </w:num>
  <w:num w:numId="14" w16cid:durableId="1038511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3C6F"/>
    <w:rsid w:val="00131588"/>
    <w:rsid w:val="001B25A8"/>
    <w:rsid w:val="00236834"/>
    <w:rsid w:val="002D104E"/>
    <w:rsid w:val="00340658"/>
    <w:rsid w:val="003D24CB"/>
    <w:rsid w:val="00400087"/>
    <w:rsid w:val="004D5652"/>
    <w:rsid w:val="004F3B9F"/>
    <w:rsid w:val="005533BD"/>
    <w:rsid w:val="005C51C5"/>
    <w:rsid w:val="00667579"/>
    <w:rsid w:val="007229BD"/>
    <w:rsid w:val="008452A5"/>
    <w:rsid w:val="00961C16"/>
    <w:rsid w:val="00975D0C"/>
    <w:rsid w:val="00A04990"/>
    <w:rsid w:val="00B50278"/>
    <w:rsid w:val="00B5105F"/>
    <w:rsid w:val="00B66305"/>
    <w:rsid w:val="00C506E9"/>
    <w:rsid w:val="00D743F2"/>
    <w:rsid w:val="00D92F83"/>
    <w:rsid w:val="00DE00BD"/>
    <w:rsid w:val="00E14A1E"/>
    <w:rsid w:val="00E36BDE"/>
    <w:rsid w:val="00E567DE"/>
    <w:rsid w:val="00FA7DC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3F2"/>
    <w:pPr>
      <w:ind w:left="720"/>
      <w:contextualSpacing/>
    </w:pPr>
  </w:style>
  <w:style w:type="character" w:customStyle="1" w:styleId="fontstyle01">
    <w:name w:val="fontstyle01"/>
    <w:basedOn w:val="Domylnaczcionkaakapitu"/>
    <w:rsid w:val="00975D0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75D0C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D4BEAB4D-FD76-41A0-96CB-179D92005C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14</cp:revision>
  <dcterms:created xsi:type="dcterms:W3CDTF">2023-03-29T16:05:00Z</dcterms:created>
  <dcterms:modified xsi:type="dcterms:W3CDTF">2023-06-06T10:19:00Z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