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B12747E" w:rsidR="00961C16" w:rsidRPr="00AB09C6" w:rsidRDefault="002C1BE8" w:rsidP="00BA16C2">
            <w:pPr>
              <w:rPr>
                <w:b/>
                <w:bCs/>
                <w:color w:val="000000"/>
              </w:rPr>
            </w:pPr>
            <w:r w:rsidRPr="00AB09C6">
              <w:rPr>
                <w:b/>
                <w:bCs/>
                <w:color w:val="000000"/>
              </w:rPr>
              <w:t>Jarosław Ruczyński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C4AF1EE" w14:textId="77777777" w:rsidR="005D03B8" w:rsidRPr="00235B5A" w:rsidRDefault="00987C62" w:rsidP="00BA16C2">
            <w:pPr>
              <w:pStyle w:val="Akapitzlist"/>
              <w:numPr>
                <w:ilvl w:val="0"/>
                <w:numId w:val="5"/>
              </w:numPr>
            </w:pPr>
            <w:r w:rsidRPr="00235B5A">
              <w:t>doktor habilitowany, dziedzina nauk ścisłych i przyrodniczych, dyscyplina nauki chemiczne, 2019 rok</w:t>
            </w:r>
          </w:p>
          <w:p w14:paraId="5DAB6C7B" w14:textId="02F0D5E9" w:rsidR="0099686B" w:rsidRPr="005D03B8" w:rsidRDefault="0099686B" w:rsidP="00BA16C2">
            <w:pPr>
              <w:pStyle w:val="Akapitzlist"/>
              <w:numPr>
                <w:ilvl w:val="0"/>
                <w:numId w:val="5"/>
              </w:numPr>
              <w:rPr>
                <w:b/>
                <w:bCs/>
              </w:rPr>
            </w:pPr>
            <w:r w:rsidRPr="00235B5A">
              <w:t>doktor, dziedzina nauk chemicznych, chemia, 2003 rok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104D3E00" w14:textId="39128552" w:rsidR="00E60946" w:rsidRPr="00F41F97" w:rsidRDefault="00E60946" w:rsidP="00BA16C2">
            <w:pPr>
              <w:rPr>
                <w:b/>
                <w:bCs/>
                <w:color w:val="002060"/>
              </w:rPr>
            </w:pPr>
            <w:r w:rsidRPr="00F41F97">
              <w:rPr>
                <w:b/>
                <w:bCs/>
                <w:color w:val="002060"/>
              </w:rPr>
              <w:t>Rok akademicki 2022/2023</w:t>
            </w:r>
          </w:p>
          <w:p w14:paraId="459A935A" w14:textId="0ABBA0BD" w:rsidR="001906FF" w:rsidRPr="008F0917" w:rsidRDefault="00C506E9" w:rsidP="00BA16C2">
            <w:pPr>
              <w:rPr>
                <w:b/>
                <w:bCs/>
                <w:color w:val="002060"/>
              </w:rPr>
            </w:pPr>
            <w:r w:rsidRPr="008F0917">
              <w:rPr>
                <w:b/>
                <w:bCs/>
                <w:color w:val="002060"/>
              </w:rPr>
              <w:t>Chemia:</w:t>
            </w:r>
          </w:p>
          <w:p w14:paraId="18BB0496" w14:textId="77777777" w:rsidR="005D03B8" w:rsidRDefault="00987C62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Chemia polimerów</w:t>
            </w:r>
            <w:r w:rsidR="00B716A7" w:rsidRPr="005D03B8">
              <w:rPr>
                <w:color w:val="000000" w:themeColor="text1"/>
              </w:rPr>
              <w:t xml:space="preserve"> (ćw. audytoryjne 2 x 15 godzin, ćw. laboratoryjne 1 x 15 godzin)</w:t>
            </w:r>
            <w:r w:rsidRPr="005D03B8">
              <w:rPr>
                <w:color w:val="000000" w:themeColor="text1"/>
              </w:rPr>
              <w:t>,</w:t>
            </w:r>
          </w:p>
          <w:p w14:paraId="5E5E3EC0" w14:textId="77777777" w:rsidR="005D03B8" w:rsidRDefault="00987C62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Analiza chemiczna związków biologicznie czynnych</w:t>
            </w:r>
            <w:r w:rsidR="00324148" w:rsidRPr="005D03B8">
              <w:rPr>
                <w:color w:val="000000" w:themeColor="text1"/>
              </w:rPr>
              <w:t xml:space="preserve"> (wykład 5 godzin, ćw. laboratoryjne</w:t>
            </w:r>
            <w:r w:rsidR="00E51517" w:rsidRPr="005D03B8">
              <w:rPr>
                <w:color w:val="000000" w:themeColor="text1"/>
              </w:rPr>
              <w:t xml:space="preserve"> 1 x 12 godzin</w:t>
            </w:r>
            <w:r w:rsidR="00324148" w:rsidRPr="005D03B8">
              <w:rPr>
                <w:color w:val="000000" w:themeColor="text1"/>
              </w:rPr>
              <w:t>)</w:t>
            </w:r>
          </w:p>
          <w:p w14:paraId="754C346A" w14:textId="77777777" w:rsidR="005D03B8" w:rsidRDefault="00987C62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Analiza biomedyczna</w:t>
            </w:r>
            <w:r w:rsidR="00324148" w:rsidRPr="005D03B8">
              <w:rPr>
                <w:color w:val="000000" w:themeColor="text1"/>
              </w:rPr>
              <w:t xml:space="preserve"> (wykład 3 godziny, ćw. laboratoryjne 3 x 6 godzin)</w:t>
            </w:r>
          </w:p>
          <w:p w14:paraId="35FC10CB" w14:textId="77777777" w:rsidR="005D03B8" w:rsidRDefault="00B57478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Synteza związków biologicznie czynnych</w:t>
            </w:r>
            <w:r w:rsidR="00324148" w:rsidRPr="005D03B8">
              <w:rPr>
                <w:color w:val="000000" w:themeColor="text1"/>
              </w:rPr>
              <w:t xml:space="preserve"> (ćw. laboratoryjne 1 x 30 godzin)</w:t>
            </w:r>
          </w:p>
          <w:p w14:paraId="45B02493" w14:textId="77777777" w:rsidR="005D03B8" w:rsidRDefault="00987C62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Właściwości fizykochemiczne aminokwasów i ich pochodnych</w:t>
            </w:r>
            <w:r w:rsidR="00324148" w:rsidRPr="005D03B8">
              <w:rPr>
                <w:color w:val="000000" w:themeColor="text1"/>
              </w:rPr>
              <w:t xml:space="preserve"> (wykład 30 godzin)</w:t>
            </w:r>
            <w:r w:rsidRPr="005D03B8">
              <w:rPr>
                <w:color w:val="000000" w:themeColor="text1"/>
              </w:rPr>
              <w:t>,</w:t>
            </w:r>
          </w:p>
          <w:p w14:paraId="146D94BA" w14:textId="77777777" w:rsidR="005D03B8" w:rsidRDefault="00987C62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Pracownia dyplomowa</w:t>
            </w:r>
            <w:r w:rsidR="001906FF" w:rsidRPr="005D03B8">
              <w:rPr>
                <w:color w:val="000000" w:themeColor="text1"/>
              </w:rPr>
              <w:t xml:space="preserve"> (1 x 10 godzin)</w:t>
            </w:r>
          </w:p>
          <w:p w14:paraId="33DEF920" w14:textId="77777777" w:rsidR="005D03B8" w:rsidRDefault="00324148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Pracownia specjalizacyjna</w:t>
            </w:r>
            <w:r w:rsidR="001906FF" w:rsidRPr="005D03B8">
              <w:rPr>
                <w:color w:val="000000" w:themeColor="text1"/>
              </w:rPr>
              <w:t xml:space="preserve"> (3 x 1</w:t>
            </w:r>
            <w:r w:rsidR="0041052F" w:rsidRPr="005D03B8">
              <w:rPr>
                <w:color w:val="000000" w:themeColor="text1"/>
              </w:rPr>
              <w:t>5</w:t>
            </w:r>
            <w:r w:rsidR="001906FF" w:rsidRPr="005D03B8">
              <w:rPr>
                <w:color w:val="000000" w:themeColor="text1"/>
              </w:rPr>
              <w:t xml:space="preserve"> godzin)</w:t>
            </w:r>
          </w:p>
          <w:p w14:paraId="254F28EF" w14:textId="77777777" w:rsidR="005D03B8" w:rsidRDefault="00987C62" w:rsidP="00BA16C2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>Pracownia magisterska</w:t>
            </w:r>
            <w:r w:rsidR="00B716A7" w:rsidRPr="005D03B8">
              <w:rPr>
                <w:color w:val="000000" w:themeColor="text1"/>
              </w:rPr>
              <w:t xml:space="preserve"> </w:t>
            </w:r>
            <w:r w:rsidR="00181F19" w:rsidRPr="005D03B8">
              <w:rPr>
                <w:color w:val="000000" w:themeColor="text1"/>
              </w:rPr>
              <w:t xml:space="preserve">- </w:t>
            </w:r>
            <w:r w:rsidR="00B716A7" w:rsidRPr="005D03B8">
              <w:rPr>
                <w:color w:val="000000" w:themeColor="text1"/>
              </w:rPr>
              <w:t>studia dzienne</w:t>
            </w:r>
            <w:r w:rsidR="001906FF" w:rsidRPr="005D03B8">
              <w:rPr>
                <w:color w:val="000000" w:themeColor="text1"/>
              </w:rPr>
              <w:t xml:space="preserve"> (2 x 15 godzin)</w:t>
            </w:r>
          </w:p>
          <w:p w14:paraId="43EF9E25" w14:textId="381C4547" w:rsidR="00C506E9" w:rsidRPr="00035018" w:rsidRDefault="00B716A7" w:rsidP="48F051DD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D03B8">
              <w:rPr>
                <w:color w:val="000000" w:themeColor="text1"/>
              </w:rPr>
              <w:t xml:space="preserve">Pracownia magisterskie </w:t>
            </w:r>
            <w:r w:rsidR="00181F19" w:rsidRPr="005D03B8">
              <w:rPr>
                <w:color w:val="000000" w:themeColor="text1"/>
              </w:rPr>
              <w:t xml:space="preserve">- </w:t>
            </w:r>
            <w:r w:rsidRPr="005D03B8">
              <w:rPr>
                <w:color w:val="000000" w:themeColor="text1"/>
              </w:rPr>
              <w:t>studia zaoczne</w:t>
            </w:r>
            <w:r w:rsidR="001906FF" w:rsidRPr="005D03B8">
              <w:rPr>
                <w:color w:val="000000" w:themeColor="text1"/>
              </w:rPr>
              <w:t xml:space="preserve"> (1 x 10 godzin)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7F2FB7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3551B1C" w14:textId="5A3E9934" w:rsidR="0012185E" w:rsidRDefault="0012185E" w:rsidP="0012185E">
            <w:r>
              <w:t>Nauki chemiczne/chemia. Badania z zakresu syntezy i analityki związków biologicznie czynnych.</w:t>
            </w:r>
          </w:p>
          <w:p w14:paraId="0864745C" w14:textId="77777777" w:rsidR="0012185E" w:rsidRDefault="0012185E" w:rsidP="0012185E">
            <w:r>
              <w:t>Osiągnięcia:</w:t>
            </w:r>
          </w:p>
          <w:p w14:paraId="2858B2C1" w14:textId="32C92DAE" w:rsidR="007F2FB7" w:rsidRDefault="007F2FB7" w:rsidP="0012185E">
            <w:pPr>
              <w:pStyle w:val="Akapitzlist"/>
              <w:numPr>
                <w:ilvl w:val="0"/>
                <w:numId w:val="6"/>
              </w:numPr>
            </w:pPr>
            <w:r>
              <w:t>i</w:t>
            </w:r>
            <w:r w:rsidR="0012185E">
              <w:t xml:space="preserve">dentyfikacja </w:t>
            </w:r>
            <w:r>
              <w:t xml:space="preserve">i analiza różnego rodzaju związków biologicznie </w:t>
            </w:r>
            <w:r w:rsidR="00EE1424">
              <w:t>aktywnych (w produktach spożywczych, kosmetycznych i farmaceutycznych)</w:t>
            </w:r>
          </w:p>
          <w:p w14:paraId="3342B9BA" w14:textId="7F4013E5" w:rsidR="00EE1424" w:rsidRDefault="007F2FB7" w:rsidP="00EE1424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="0012185E">
              <w:t xml:space="preserve">ynteza </w:t>
            </w:r>
            <w:r>
              <w:t>nowych pochodnych aminokwasowych</w:t>
            </w:r>
            <w:r w:rsidR="00EE1424">
              <w:t xml:space="preserve"> (</w:t>
            </w:r>
            <w:r w:rsidR="00A40AF3">
              <w:t xml:space="preserve">m.in. </w:t>
            </w:r>
            <w:r w:rsidR="00EE1424">
              <w:t xml:space="preserve">zwierających nukleozydy lub </w:t>
            </w:r>
            <w:proofErr w:type="spellStart"/>
            <w:r w:rsidR="00EE1424">
              <w:t>nukleozasady</w:t>
            </w:r>
            <w:proofErr w:type="spellEnd"/>
            <w:r w:rsidR="00EE1424">
              <w:t>)</w:t>
            </w:r>
          </w:p>
          <w:p w14:paraId="11ABAB61" w14:textId="2AB7C077" w:rsidR="007F2FB7" w:rsidRDefault="00A40AF3" w:rsidP="0012185E">
            <w:pPr>
              <w:pStyle w:val="Akapitzlist"/>
              <w:numPr>
                <w:ilvl w:val="0"/>
                <w:numId w:val="6"/>
              </w:numPr>
            </w:pPr>
            <w:r>
              <w:t xml:space="preserve">synteza i </w:t>
            </w:r>
            <w:r w:rsidR="007F2FB7">
              <w:t>badanie</w:t>
            </w:r>
            <w:r w:rsidR="0012185E">
              <w:t xml:space="preserve"> właściwości peptydów </w:t>
            </w:r>
            <w:r w:rsidR="007F2FB7">
              <w:t>penetrujących komórkę (</w:t>
            </w:r>
            <w:r w:rsidR="0012185E">
              <w:t>CPP</w:t>
            </w:r>
            <w:r w:rsidR="007F2FB7">
              <w:t>)</w:t>
            </w:r>
            <w:r w:rsidR="003B59C5">
              <w:t xml:space="preserve"> i peptydowych kwasów nukleinowych</w:t>
            </w:r>
            <w:r w:rsidR="00EE1424">
              <w:t xml:space="preserve"> (PNA)</w:t>
            </w:r>
          </w:p>
          <w:p w14:paraId="24C167FD" w14:textId="0EF95FA3" w:rsidR="007F2FB7" w:rsidRDefault="007F2FB7" w:rsidP="00E60946">
            <w:pPr>
              <w:pStyle w:val="Akapitzlist"/>
              <w:numPr>
                <w:ilvl w:val="0"/>
                <w:numId w:val="6"/>
              </w:numPr>
            </w:pPr>
            <w:r>
              <w:t xml:space="preserve">synteza </w:t>
            </w:r>
            <w:r w:rsidR="00A40AF3">
              <w:t xml:space="preserve">i badanie właściwości </w:t>
            </w:r>
            <w:r>
              <w:t xml:space="preserve">nowych </w:t>
            </w:r>
            <w:proofErr w:type="spellStart"/>
            <w:r>
              <w:t>koniugatów</w:t>
            </w:r>
            <w:proofErr w:type="spellEnd"/>
            <w:r>
              <w:t xml:space="preserve"> CPP z </w:t>
            </w:r>
            <w:r w:rsidR="003B59C5">
              <w:t xml:space="preserve">różnymi </w:t>
            </w:r>
            <w:r w:rsidR="009760DB">
              <w:t>związkami biologicznie czynnymi</w:t>
            </w:r>
            <w:r>
              <w:t xml:space="preserve"> (</w:t>
            </w:r>
            <w:r w:rsidR="00A40AF3">
              <w:t xml:space="preserve">m.in. </w:t>
            </w:r>
            <w:r>
              <w:t>lekami</w:t>
            </w:r>
            <w:r w:rsidR="009760DB">
              <w:t xml:space="preserve"> – </w:t>
            </w:r>
            <w:r w:rsidR="003B59C5">
              <w:t xml:space="preserve"> przeciwdrobnoustrojowymi lub przeciwnowotworowymi</w:t>
            </w:r>
            <w:r>
              <w:t xml:space="preserve">, </w:t>
            </w:r>
            <w:r w:rsidR="00EE1424">
              <w:t>PNA</w:t>
            </w:r>
            <w:r w:rsidR="003B59C5">
              <w:t xml:space="preserve"> </w:t>
            </w:r>
            <w:r>
              <w:t xml:space="preserve">lub </w:t>
            </w:r>
            <w:r w:rsidR="009760DB">
              <w:t xml:space="preserve">z </w:t>
            </w:r>
            <w:r>
              <w:t xml:space="preserve">innymi </w:t>
            </w:r>
            <w:proofErr w:type="spellStart"/>
            <w:r w:rsidR="003B59C5">
              <w:t>bio</w:t>
            </w:r>
            <w:r w:rsidR="009760DB">
              <w:t>molekułami</w:t>
            </w:r>
            <w:proofErr w:type="spellEnd"/>
            <w:r w:rsidR="009760DB">
              <w:t xml:space="preserve">, np. dopaminą, </w:t>
            </w:r>
            <w:proofErr w:type="spellStart"/>
            <w:r w:rsidR="009760DB">
              <w:t>imatynibem</w:t>
            </w:r>
            <w:proofErr w:type="spellEnd"/>
            <w:r>
              <w:t>)</w:t>
            </w:r>
          </w:p>
          <w:p w14:paraId="7FE0CC08" w14:textId="2FBF589A" w:rsidR="00EE1424" w:rsidRDefault="00BE4325" w:rsidP="00E60946">
            <w:pPr>
              <w:pStyle w:val="Akapitzlist"/>
              <w:numPr>
                <w:ilvl w:val="0"/>
                <w:numId w:val="6"/>
              </w:numPr>
            </w:pPr>
            <w:r>
              <w:t>badania nad</w:t>
            </w:r>
            <w:r w:rsidR="009760DB">
              <w:t xml:space="preserve"> </w:t>
            </w:r>
            <w:r w:rsidR="00EE1424">
              <w:t>wykorzystanie</w:t>
            </w:r>
            <w:r w:rsidR="00A40AF3">
              <w:t>m</w:t>
            </w:r>
            <w:r w:rsidR="00EE1424">
              <w:t xml:space="preserve"> reakcji „</w:t>
            </w:r>
            <w:proofErr w:type="spellStart"/>
            <w:r w:rsidR="00EE1424">
              <w:t>click</w:t>
            </w:r>
            <w:proofErr w:type="spellEnd"/>
            <w:r w:rsidR="00EE1424">
              <w:t>”</w:t>
            </w:r>
            <w:r>
              <w:t xml:space="preserve"> w syntezie nowych </w:t>
            </w:r>
            <w:proofErr w:type="spellStart"/>
            <w:r>
              <w:t>biomolekuł</w:t>
            </w:r>
            <w:proofErr w:type="spellEnd"/>
          </w:p>
          <w:p w14:paraId="6A05A809" w14:textId="749F82DB" w:rsidR="00961C16" w:rsidRPr="0012185E" w:rsidRDefault="007F2FB7" w:rsidP="00E60946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>o</w:t>
            </w:r>
            <w:r w:rsidR="0012185E">
              <w:t xml:space="preserve">pracowanie nowych metod analizy </w:t>
            </w:r>
            <w:r w:rsidR="001B493B">
              <w:t xml:space="preserve">różnych </w:t>
            </w:r>
            <w:proofErr w:type="spellStart"/>
            <w:r w:rsidR="0012185E">
              <w:t>biomolekuł</w:t>
            </w:r>
            <w:proofErr w:type="spellEnd"/>
            <w:r w:rsidR="0012185E">
              <w:t xml:space="preserve"> z wykorzystaniem techniki LC-MS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6C176495" w14:textId="39CF9B17" w:rsidR="003B59C5" w:rsidRPr="00235B5A" w:rsidRDefault="003B59C5" w:rsidP="00BA16C2">
            <w:pPr>
              <w:pStyle w:val="Akapitzlist"/>
              <w:numPr>
                <w:ilvl w:val="0"/>
                <w:numId w:val="7"/>
              </w:numPr>
            </w:pPr>
            <w:r w:rsidRPr="00235B5A">
              <w:t>prowadzenie szerokiej gamy przedmiotów</w:t>
            </w:r>
            <w:r w:rsidR="004B2177">
              <w:t xml:space="preserve"> </w:t>
            </w:r>
            <w:r w:rsidRPr="00235B5A">
              <w:t>(wykłady/ćwiczenia) dla studentów (m.in. Zawansowana chemia, Analiza biomedyczna, Analiza chemiczna związków biologicznie czynnych, Synteza związków biologicznie czynnych, Chemia polimerów, Właściwości fizykochemiczne aminokwasów i ich pochodnych)</w:t>
            </w:r>
          </w:p>
          <w:p w14:paraId="01472DAB" w14:textId="0383A048" w:rsidR="003B59C5" w:rsidRPr="00235B5A" w:rsidRDefault="003B59C5" w:rsidP="00BA16C2">
            <w:pPr>
              <w:pStyle w:val="Akapitzlist"/>
              <w:numPr>
                <w:ilvl w:val="0"/>
                <w:numId w:val="7"/>
              </w:numPr>
            </w:pPr>
            <w:r w:rsidRPr="00235B5A">
              <w:t xml:space="preserve">przygotowanie nowych zajęć oraz </w:t>
            </w:r>
            <w:r w:rsidR="00221C4D" w:rsidRPr="00235B5A">
              <w:t>opracow</w:t>
            </w:r>
            <w:r w:rsidRPr="00235B5A">
              <w:t>ywanie</w:t>
            </w:r>
            <w:r w:rsidR="00221C4D" w:rsidRPr="00235B5A">
              <w:t xml:space="preserve"> </w:t>
            </w:r>
            <w:r w:rsidR="00F51FEC" w:rsidRPr="00235B5A">
              <w:t xml:space="preserve">instrukcji do </w:t>
            </w:r>
            <w:r w:rsidR="00D0266F" w:rsidRPr="00235B5A">
              <w:t>zajęć</w:t>
            </w:r>
            <w:r w:rsidRPr="00235B5A">
              <w:t xml:space="preserve"> (m.in. z Chemii polimerów, Zawansowanej chemii</w:t>
            </w:r>
            <w:r w:rsidR="004B2177">
              <w:t xml:space="preserve"> dla Biznesu chemicznego</w:t>
            </w:r>
            <w:r w:rsidRPr="00235B5A">
              <w:t>, Analizy chemicznej związków biologicznie czynnych)</w:t>
            </w:r>
          </w:p>
          <w:p w14:paraId="41C8F396" w14:textId="4871BBC6" w:rsidR="00961C16" w:rsidRPr="003B59C5" w:rsidRDefault="003B59C5" w:rsidP="00BA16C2">
            <w:pPr>
              <w:pStyle w:val="Akapitzlist"/>
              <w:numPr>
                <w:ilvl w:val="0"/>
                <w:numId w:val="7"/>
              </w:numPr>
              <w:rPr>
                <w:b/>
                <w:bCs/>
              </w:rPr>
            </w:pPr>
            <w:r w:rsidRPr="00235B5A">
              <w:t>o</w:t>
            </w:r>
            <w:r w:rsidR="005D03B8" w:rsidRPr="00235B5A">
              <w:t>pieka nad pracami licencjackimi, inżynierskimi i magisterskimi.</w:t>
            </w:r>
          </w:p>
        </w:tc>
      </w:tr>
    </w:tbl>
    <w:p w14:paraId="17ABC0A8" w14:textId="77777777" w:rsidR="00A63F28" w:rsidRDefault="00A63F28"/>
    <w:sectPr w:rsidR="00A63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567"/>
    <w:multiLevelType w:val="hybridMultilevel"/>
    <w:tmpl w:val="3B86E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C6CC4"/>
    <w:multiLevelType w:val="hybridMultilevel"/>
    <w:tmpl w:val="DC7E6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263ED"/>
    <w:multiLevelType w:val="hybridMultilevel"/>
    <w:tmpl w:val="07140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F3282"/>
    <w:multiLevelType w:val="hybridMultilevel"/>
    <w:tmpl w:val="D3E0F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46D37"/>
    <w:multiLevelType w:val="hybridMultilevel"/>
    <w:tmpl w:val="7CA66600"/>
    <w:lvl w:ilvl="0" w:tplc="D70A50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C7E22"/>
    <w:multiLevelType w:val="hybridMultilevel"/>
    <w:tmpl w:val="64102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E4CCD"/>
    <w:multiLevelType w:val="hybridMultilevel"/>
    <w:tmpl w:val="48044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35224"/>
    <w:multiLevelType w:val="hybridMultilevel"/>
    <w:tmpl w:val="EDE61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614056">
    <w:abstractNumId w:val="2"/>
  </w:num>
  <w:num w:numId="2" w16cid:durableId="1717318371">
    <w:abstractNumId w:val="4"/>
  </w:num>
  <w:num w:numId="3" w16cid:durableId="987243796">
    <w:abstractNumId w:val="3"/>
  </w:num>
  <w:num w:numId="4" w16cid:durableId="814834600">
    <w:abstractNumId w:val="7"/>
  </w:num>
  <w:num w:numId="5" w16cid:durableId="953708035">
    <w:abstractNumId w:val="5"/>
  </w:num>
  <w:num w:numId="6" w16cid:durableId="152839989">
    <w:abstractNumId w:val="6"/>
  </w:num>
  <w:num w:numId="7" w16cid:durableId="1858273399">
    <w:abstractNumId w:val="1"/>
  </w:num>
  <w:num w:numId="8" w16cid:durableId="796338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35018"/>
    <w:rsid w:val="0012185E"/>
    <w:rsid w:val="00155C64"/>
    <w:rsid w:val="00181F19"/>
    <w:rsid w:val="001906FF"/>
    <w:rsid w:val="001940EB"/>
    <w:rsid w:val="001B493B"/>
    <w:rsid w:val="00221C4D"/>
    <w:rsid w:val="00235B5A"/>
    <w:rsid w:val="002C1BE8"/>
    <w:rsid w:val="00324148"/>
    <w:rsid w:val="00340658"/>
    <w:rsid w:val="003B59C5"/>
    <w:rsid w:val="003D24CB"/>
    <w:rsid w:val="0041052F"/>
    <w:rsid w:val="00475F2A"/>
    <w:rsid w:val="004B2177"/>
    <w:rsid w:val="004E7EB5"/>
    <w:rsid w:val="004F3B9F"/>
    <w:rsid w:val="005533BD"/>
    <w:rsid w:val="005C4CD8"/>
    <w:rsid w:val="005C51C5"/>
    <w:rsid w:val="005D03B8"/>
    <w:rsid w:val="00684143"/>
    <w:rsid w:val="007542C1"/>
    <w:rsid w:val="00762DB2"/>
    <w:rsid w:val="007F2FB7"/>
    <w:rsid w:val="008F0917"/>
    <w:rsid w:val="009127FB"/>
    <w:rsid w:val="00940FE7"/>
    <w:rsid w:val="00961C16"/>
    <w:rsid w:val="009760DB"/>
    <w:rsid w:val="00987C62"/>
    <w:rsid w:val="0099686B"/>
    <w:rsid w:val="009B7FFC"/>
    <w:rsid w:val="00A04990"/>
    <w:rsid w:val="00A40AF3"/>
    <w:rsid w:val="00A63F28"/>
    <w:rsid w:val="00AB09C6"/>
    <w:rsid w:val="00B353BA"/>
    <w:rsid w:val="00B57478"/>
    <w:rsid w:val="00B66305"/>
    <w:rsid w:val="00B716A7"/>
    <w:rsid w:val="00BE4325"/>
    <w:rsid w:val="00C452FE"/>
    <w:rsid w:val="00C506E9"/>
    <w:rsid w:val="00CD65EE"/>
    <w:rsid w:val="00D0266F"/>
    <w:rsid w:val="00D25FAA"/>
    <w:rsid w:val="00D705B8"/>
    <w:rsid w:val="00E51517"/>
    <w:rsid w:val="00E567DE"/>
    <w:rsid w:val="00E60946"/>
    <w:rsid w:val="00EE1424"/>
    <w:rsid w:val="00EF6E6B"/>
    <w:rsid w:val="00F41F97"/>
    <w:rsid w:val="00F51FEC"/>
    <w:rsid w:val="00F77FD7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49A81-3B74-4544-B9F2-581989B7F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55</cp:revision>
  <dcterms:created xsi:type="dcterms:W3CDTF">2023-03-29T16:05:00Z</dcterms:created>
  <dcterms:modified xsi:type="dcterms:W3CDTF">2023-06-06T10:11:00Z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