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902F6" w14:textId="77777777" w:rsidR="00E567DE" w:rsidRPr="00961C16" w:rsidRDefault="00961C16">
      <w:pPr>
        <w:rPr>
          <w:b/>
        </w:rPr>
      </w:pPr>
      <w:r w:rsidRPr="00961C16">
        <w:rPr>
          <w:b/>
        </w:rPr>
        <w:t>Charakterystyka nauczycieli akademickich</w:t>
      </w:r>
    </w:p>
    <w:p w14:paraId="32480976" w14:textId="77777777" w:rsidR="00961C16" w:rsidRPr="003D24CB" w:rsidRDefault="003D24CB">
      <w:pPr>
        <w:rPr>
          <w:b/>
        </w:rPr>
      </w:pPr>
      <w:r>
        <w:rPr>
          <w:b/>
        </w:rPr>
        <w:t>Informacje</w:t>
      </w:r>
      <w:r w:rsidRPr="003D24CB">
        <w:rPr>
          <w:b/>
        </w:rPr>
        <w:t xml:space="preserve"> podstawowe </w:t>
      </w:r>
    </w:p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1671"/>
        <w:gridCol w:w="7076"/>
      </w:tblGrid>
      <w:tr w:rsidR="00961C16" w:rsidRPr="00B857CE" w14:paraId="3B718BD4" w14:textId="77777777" w:rsidTr="48F051DD">
        <w:tc>
          <w:tcPr>
            <w:tcW w:w="1672" w:type="dxa"/>
            <w:tcBorders>
              <w:right w:val="nil"/>
            </w:tcBorders>
          </w:tcPr>
          <w:p w14:paraId="75AA941F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Imię i nazwisko:</w:t>
            </w:r>
          </w:p>
        </w:tc>
        <w:tc>
          <w:tcPr>
            <w:tcW w:w="7109" w:type="dxa"/>
            <w:tcBorders>
              <w:left w:val="nil"/>
            </w:tcBorders>
          </w:tcPr>
          <w:p w14:paraId="672A6659" w14:textId="3AB7A49C" w:rsidR="00961C16" w:rsidRPr="00B857CE" w:rsidRDefault="00A6494E" w:rsidP="00BA16C2">
            <w:pPr>
              <w:rPr>
                <w:color w:val="000000"/>
              </w:rPr>
            </w:pPr>
            <w:r>
              <w:rPr>
                <w:color w:val="000000"/>
              </w:rPr>
              <w:t>Karolina Jagiełło</w:t>
            </w:r>
          </w:p>
        </w:tc>
      </w:tr>
      <w:tr w:rsidR="00961C16" w:rsidRPr="00B857CE" w14:paraId="161685AC" w14:textId="77777777" w:rsidTr="48F051DD">
        <w:tc>
          <w:tcPr>
            <w:tcW w:w="8781" w:type="dxa"/>
            <w:gridSpan w:val="2"/>
          </w:tcPr>
          <w:p w14:paraId="5FBF4511" w14:textId="77777777" w:rsidR="00961C16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  <w:p w14:paraId="3DF28EE0" w14:textId="7F8FFB52" w:rsidR="00A6494E" w:rsidRPr="00B857CE" w:rsidRDefault="00A6494E" w:rsidP="00BA16C2">
            <w:pPr>
              <w:rPr>
                <w:color w:val="233D81"/>
              </w:rPr>
            </w:pPr>
          </w:p>
        </w:tc>
      </w:tr>
      <w:tr w:rsidR="00961C16" w:rsidRPr="00B857CE" w14:paraId="0A37501D" w14:textId="77777777" w:rsidTr="48F051DD">
        <w:trPr>
          <w:trHeight w:val="563"/>
        </w:trPr>
        <w:tc>
          <w:tcPr>
            <w:tcW w:w="8781" w:type="dxa"/>
            <w:gridSpan w:val="2"/>
          </w:tcPr>
          <w:p w14:paraId="51A975EB" w14:textId="77777777" w:rsidR="00A6494E" w:rsidRPr="005669E8" w:rsidRDefault="00A6494E" w:rsidP="00A6494E">
            <w:pPr>
              <w:rPr>
                <w:color w:val="000000" w:themeColor="text1"/>
                <w:sz w:val="20"/>
                <w:szCs w:val="20"/>
              </w:rPr>
            </w:pPr>
            <w:r w:rsidRPr="005669E8">
              <w:rPr>
                <w:color w:val="000000" w:themeColor="text1"/>
                <w:sz w:val="20"/>
                <w:szCs w:val="20"/>
              </w:rPr>
              <w:t>Dr nauk chemicznych (13.10.2010)</w:t>
            </w:r>
          </w:p>
          <w:p w14:paraId="5DAB6C7B" w14:textId="6D1D9F65" w:rsidR="00961C16" w:rsidRPr="00B857CE" w:rsidRDefault="00A6494E" w:rsidP="00A6494E">
            <w:r w:rsidRPr="005669E8">
              <w:rPr>
                <w:color w:val="000000" w:themeColor="text1"/>
                <w:sz w:val="20"/>
                <w:szCs w:val="20"/>
              </w:rPr>
              <w:t>Mgr inż. (14.07.2005)</w:t>
            </w:r>
          </w:p>
        </w:tc>
      </w:tr>
      <w:tr w:rsidR="00961C16" w:rsidRPr="00B857CE" w14:paraId="46487713" w14:textId="77777777" w:rsidTr="48F051DD">
        <w:trPr>
          <w:trHeight w:val="435"/>
        </w:trPr>
        <w:tc>
          <w:tcPr>
            <w:tcW w:w="8781" w:type="dxa"/>
            <w:gridSpan w:val="2"/>
            <w:vAlign w:val="center"/>
          </w:tcPr>
          <w:p w14:paraId="10926062" w14:textId="77777777" w:rsidR="00961C16" w:rsidRPr="00197A24" w:rsidRDefault="00961C16" w:rsidP="00BA16C2">
            <w:r w:rsidRPr="00B857CE">
              <w:rPr>
                <w:color w:val="233D81"/>
              </w:rPr>
              <w:t>Wykaz zajęć/grup zajęć i godzin zajęć prowadzonych na ocenianym kierunku przez nauczyciela akademickiego lub inną osobę w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roku akademickim, w którym przeprowadzana jest ocena.</w:t>
            </w:r>
          </w:p>
        </w:tc>
      </w:tr>
      <w:tr w:rsidR="00961C16" w:rsidRPr="00B857CE" w14:paraId="76549F30" w14:textId="77777777" w:rsidTr="48F051DD">
        <w:trPr>
          <w:trHeight w:val="563"/>
        </w:trPr>
        <w:tc>
          <w:tcPr>
            <w:tcW w:w="8781" w:type="dxa"/>
            <w:gridSpan w:val="2"/>
          </w:tcPr>
          <w:p w14:paraId="7856F68A" w14:textId="77777777" w:rsidR="004475FE" w:rsidRDefault="00C506E9" w:rsidP="00BA16C2">
            <w:pPr>
              <w:rPr>
                <w:color w:val="002060"/>
              </w:rPr>
            </w:pPr>
            <w:r w:rsidRPr="00C506E9">
              <w:rPr>
                <w:color w:val="002060"/>
              </w:rPr>
              <w:t>Chemia:</w:t>
            </w:r>
            <w:r w:rsidR="004475FE">
              <w:rPr>
                <w:color w:val="002060"/>
              </w:rPr>
              <w:t xml:space="preserve"> </w:t>
            </w:r>
          </w:p>
          <w:p w14:paraId="04C414D1" w14:textId="7EE02777" w:rsidR="00C506E9" w:rsidRPr="004475FE" w:rsidRDefault="004475FE" w:rsidP="00BA16C2">
            <w:pPr>
              <w:rPr>
                <w:color w:val="000000" w:themeColor="text1"/>
                <w:sz w:val="20"/>
                <w:szCs w:val="20"/>
              </w:rPr>
            </w:pPr>
            <w:r w:rsidRPr="004475FE">
              <w:rPr>
                <w:color w:val="000000" w:themeColor="text1"/>
                <w:sz w:val="20"/>
                <w:szCs w:val="20"/>
              </w:rPr>
              <w:t>Projektowanie nowych chemoterapeutyków, 15h, wykład, 1 grupa, zajęcia prowadzone w roku akademickim 2021/22</w:t>
            </w:r>
          </w:p>
          <w:p w14:paraId="2EFB1D68" w14:textId="1D8440BF" w:rsidR="004475FE" w:rsidRPr="004475FE" w:rsidRDefault="004475FE" w:rsidP="00BA16C2">
            <w:pPr>
              <w:rPr>
                <w:color w:val="000000" w:themeColor="text1"/>
                <w:sz w:val="20"/>
                <w:szCs w:val="20"/>
              </w:rPr>
            </w:pPr>
            <w:r w:rsidRPr="004475FE">
              <w:rPr>
                <w:color w:val="000000" w:themeColor="text1"/>
                <w:sz w:val="20"/>
                <w:szCs w:val="20"/>
              </w:rPr>
              <w:t>Statystyka i chemometria w analityce chemicznej, 30h, wykład, 1 grupa, zajęcia prowadzone w roku akademickim 2021/22</w:t>
            </w:r>
          </w:p>
          <w:p w14:paraId="43EF9E25" w14:textId="022DAD8F" w:rsidR="004475FE" w:rsidRPr="00032895" w:rsidRDefault="004475FE" w:rsidP="48F051DD">
            <w:pPr>
              <w:rPr>
                <w:color w:val="000000" w:themeColor="text1"/>
                <w:sz w:val="20"/>
                <w:szCs w:val="20"/>
              </w:rPr>
            </w:pPr>
            <w:r w:rsidRPr="004475FE">
              <w:rPr>
                <w:color w:val="000000" w:themeColor="text1"/>
                <w:sz w:val="20"/>
                <w:szCs w:val="20"/>
              </w:rPr>
              <w:t>Statystyka, 15h, wykład 1 grupa, zajęcia prowadzone w roku akademickim 2020/21</w:t>
            </w:r>
          </w:p>
        </w:tc>
      </w:tr>
      <w:tr w:rsidR="00961C16" w:rsidRPr="00B857CE" w14:paraId="7BFF0D8D" w14:textId="77777777" w:rsidTr="48F051DD">
        <w:tc>
          <w:tcPr>
            <w:tcW w:w="8781" w:type="dxa"/>
            <w:gridSpan w:val="2"/>
          </w:tcPr>
          <w:p w14:paraId="44A4D314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Charakterystyka dorobku naukowego ze wskazaniem dziedzin nauki/sztuki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oraz dyscypliny/dyscyplin naukowych/artys</w:t>
            </w:r>
            <w:r w:rsidRPr="00B857CE">
              <w:rPr>
                <w:color w:val="233D81"/>
              </w:rPr>
              <w:t xml:space="preserve">tycznych, w której/których dorobek się mieści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naukowych/artystycznych ze szczególnym uwzględnieniem ostatnich 6 lat,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wraz ze wska</w:t>
            </w:r>
            <w:r w:rsidRPr="00B857CE">
              <w:rPr>
                <w:color w:val="233D81"/>
              </w:rPr>
              <w:t>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prowadzonych na nim zajęć.</w:t>
            </w:r>
          </w:p>
        </w:tc>
      </w:tr>
      <w:tr w:rsidR="00961C16" w:rsidRPr="00B857CE" w14:paraId="02EB378F" w14:textId="77777777" w:rsidTr="48F051DD">
        <w:trPr>
          <w:trHeight w:val="500"/>
        </w:trPr>
        <w:tc>
          <w:tcPr>
            <w:tcW w:w="8781" w:type="dxa"/>
            <w:gridSpan w:val="2"/>
          </w:tcPr>
          <w:p w14:paraId="3685CA29" w14:textId="77777777" w:rsidR="00195DA1" w:rsidRDefault="00272B85" w:rsidP="00CD0716">
            <w:pPr>
              <w:autoSpaceDE w:val="0"/>
              <w:autoSpaceDN w:val="0"/>
              <w:adjustRightInd w:val="0"/>
              <w:ind w:right="312"/>
              <w:jc w:val="both"/>
              <w:rPr>
                <w:sz w:val="20"/>
                <w:szCs w:val="20"/>
              </w:rPr>
            </w:pPr>
            <w:r w:rsidRPr="00CD0716">
              <w:rPr>
                <w:sz w:val="20"/>
                <w:szCs w:val="20"/>
              </w:rPr>
              <w:t>Tematem przewodnim cyklu publikacji naukowych</w:t>
            </w:r>
            <w:r w:rsidR="00CD0716">
              <w:rPr>
                <w:sz w:val="20"/>
                <w:szCs w:val="20"/>
              </w:rPr>
              <w:t xml:space="preserve"> stanowiących najważniejsze osiągniecie naukowe</w:t>
            </w:r>
            <w:r w:rsidRPr="00CD0716">
              <w:rPr>
                <w:sz w:val="20"/>
                <w:szCs w:val="20"/>
              </w:rPr>
              <w:t xml:space="preserve"> </w:t>
            </w:r>
            <w:r w:rsidR="007115E3">
              <w:rPr>
                <w:sz w:val="20"/>
                <w:szCs w:val="20"/>
              </w:rPr>
              <w:t xml:space="preserve">(w dziedzinie chemii/ nauki o życiu) </w:t>
            </w:r>
            <w:r w:rsidRPr="00CD0716">
              <w:rPr>
                <w:sz w:val="20"/>
                <w:szCs w:val="20"/>
              </w:rPr>
              <w:t>jest</w:t>
            </w:r>
            <w:r w:rsidR="007115E3">
              <w:rPr>
                <w:sz w:val="20"/>
                <w:szCs w:val="20"/>
              </w:rPr>
              <w:t xml:space="preserve"> </w:t>
            </w:r>
            <w:r w:rsidRPr="00CD0716">
              <w:rPr>
                <w:sz w:val="20"/>
                <w:szCs w:val="20"/>
              </w:rPr>
              <w:t>opracowanie narzędzi komputerowych umożliwiających badanie wpływu zmian w strukturze związków chemicznych na indukowaną przez nie odpowiedź na poziomie molekularnym, np. zmia</w:t>
            </w:r>
            <w:r w:rsidR="00CD0716">
              <w:rPr>
                <w:sz w:val="20"/>
                <w:szCs w:val="20"/>
              </w:rPr>
              <w:t>n</w:t>
            </w:r>
            <w:r w:rsidRPr="00CD0716">
              <w:rPr>
                <w:sz w:val="20"/>
                <w:szCs w:val="20"/>
              </w:rPr>
              <w:t xml:space="preserve"> w ekspresji genów. </w:t>
            </w:r>
            <w:r w:rsidR="00CD0716">
              <w:rPr>
                <w:sz w:val="20"/>
                <w:szCs w:val="20"/>
              </w:rPr>
              <w:t>Osiągnięcie to jest</w:t>
            </w:r>
            <w:r w:rsidRPr="00CD0716">
              <w:rPr>
                <w:sz w:val="20"/>
                <w:szCs w:val="20"/>
              </w:rPr>
              <w:t xml:space="preserve"> znaczącym krokiem w toksykologii komputerowej, pozwala bowiem na uwzględnienie na etapie tworzenia modeli efektu biologicznego, który obserwowany jest przy długofalowym narażeniu komórek/organizmu na niskie stężenia substancji.</w:t>
            </w:r>
          </w:p>
          <w:p w14:paraId="24B46EC4" w14:textId="263E13AE" w:rsidR="00272B85" w:rsidRPr="00CD0716" w:rsidRDefault="00272B85" w:rsidP="00CD0716">
            <w:pPr>
              <w:autoSpaceDE w:val="0"/>
              <w:autoSpaceDN w:val="0"/>
              <w:adjustRightInd w:val="0"/>
              <w:ind w:right="312"/>
              <w:jc w:val="both"/>
              <w:rPr>
                <w:sz w:val="20"/>
                <w:szCs w:val="20"/>
              </w:rPr>
            </w:pPr>
            <w:r w:rsidRPr="00CD0716">
              <w:rPr>
                <w:sz w:val="20"/>
                <w:szCs w:val="20"/>
              </w:rPr>
              <w:t xml:space="preserve">  </w:t>
            </w:r>
            <w:r w:rsidR="007115E3">
              <w:rPr>
                <w:sz w:val="20"/>
                <w:szCs w:val="20"/>
              </w:rPr>
              <w:br/>
            </w:r>
            <w:r w:rsidRPr="00CD0716">
              <w:rPr>
                <w:sz w:val="20"/>
                <w:szCs w:val="20"/>
              </w:rPr>
              <w:t>Pierwsza praca z cyklu (</w:t>
            </w:r>
            <w:proofErr w:type="spellStart"/>
            <w:r w:rsidRPr="00CD0716">
              <w:rPr>
                <w:sz w:val="20"/>
                <w:szCs w:val="20"/>
              </w:rPr>
              <w:t>Jagiello</w:t>
            </w:r>
            <w:proofErr w:type="spellEnd"/>
            <w:r w:rsidRPr="00CD0716">
              <w:rPr>
                <w:sz w:val="20"/>
                <w:szCs w:val="20"/>
              </w:rPr>
              <w:t xml:space="preserve">, K., </w:t>
            </w:r>
            <w:proofErr w:type="spellStart"/>
            <w:r w:rsidRPr="00CD0716">
              <w:rPr>
                <w:sz w:val="20"/>
                <w:szCs w:val="20"/>
              </w:rPr>
              <w:t>Halappanavar</w:t>
            </w:r>
            <w:proofErr w:type="spellEnd"/>
            <w:r w:rsidRPr="00CD0716">
              <w:rPr>
                <w:sz w:val="20"/>
                <w:szCs w:val="20"/>
              </w:rPr>
              <w:t xml:space="preserve">, S., </w:t>
            </w:r>
            <w:proofErr w:type="spellStart"/>
            <w:r w:rsidRPr="00CD0716">
              <w:rPr>
                <w:sz w:val="20"/>
                <w:szCs w:val="20"/>
              </w:rPr>
              <w:t>Rybinska</w:t>
            </w:r>
            <w:proofErr w:type="spellEnd"/>
            <w:r w:rsidRPr="00CD0716">
              <w:rPr>
                <w:sz w:val="20"/>
                <w:szCs w:val="20"/>
              </w:rPr>
              <w:t xml:space="preserve">-Fryca, A., Williams, A., Vogel, U., </w:t>
            </w:r>
            <w:proofErr w:type="spellStart"/>
            <w:r w:rsidRPr="00CD0716">
              <w:rPr>
                <w:sz w:val="20"/>
                <w:szCs w:val="20"/>
              </w:rPr>
              <w:t>Puzyn</w:t>
            </w:r>
            <w:proofErr w:type="spellEnd"/>
            <w:r w:rsidRPr="00CD0716">
              <w:rPr>
                <w:sz w:val="20"/>
                <w:szCs w:val="20"/>
              </w:rPr>
              <w:t>, T.: „</w:t>
            </w:r>
            <w:proofErr w:type="spellStart"/>
            <w:r w:rsidRPr="00CD0716">
              <w:rPr>
                <w:sz w:val="20"/>
                <w:szCs w:val="20"/>
              </w:rPr>
              <w:t>Transcriptomics-Based</w:t>
            </w:r>
            <w:proofErr w:type="spellEnd"/>
            <w:r w:rsidRPr="00CD0716">
              <w:rPr>
                <w:sz w:val="20"/>
                <w:szCs w:val="20"/>
              </w:rPr>
              <w:t xml:space="preserve"> and AOP-</w:t>
            </w:r>
            <w:proofErr w:type="spellStart"/>
            <w:r w:rsidRPr="00CD0716">
              <w:rPr>
                <w:sz w:val="20"/>
                <w:szCs w:val="20"/>
              </w:rPr>
              <w:t>Informed</w:t>
            </w:r>
            <w:proofErr w:type="spellEnd"/>
            <w:r w:rsidRPr="00CD0716">
              <w:rPr>
                <w:sz w:val="20"/>
                <w:szCs w:val="20"/>
              </w:rPr>
              <w:t xml:space="preserve"> </w:t>
            </w:r>
            <w:proofErr w:type="spellStart"/>
            <w:r w:rsidRPr="00CD0716">
              <w:rPr>
                <w:sz w:val="20"/>
                <w:szCs w:val="20"/>
              </w:rPr>
              <w:t>Structure</w:t>
            </w:r>
            <w:proofErr w:type="spellEnd"/>
            <w:r w:rsidRPr="00CD0716">
              <w:rPr>
                <w:sz w:val="20"/>
                <w:szCs w:val="20"/>
              </w:rPr>
              <w:t xml:space="preserve">-Activity </w:t>
            </w:r>
            <w:proofErr w:type="spellStart"/>
            <w:r w:rsidRPr="00CD0716">
              <w:rPr>
                <w:sz w:val="20"/>
                <w:szCs w:val="20"/>
              </w:rPr>
              <w:t>Relationships</w:t>
            </w:r>
            <w:proofErr w:type="spellEnd"/>
            <w:r w:rsidRPr="00CD0716">
              <w:rPr>
                <w:sz w:val="20"/>
                <w:szCs w:val="20"/>
              </w:rPr>
              <w:t xml:space="preserve"> to </w:t>
            </w:r>
            <w:proofErr w:type="spellStart"/>
            <w:r w:rsidRPr="00CD0716">
              <w:rPr>
                <w:sz w:val="20"/>
                <w:szCs w:val="20"/>
              </w:rPr>
              <w:t>Predict</w:t>
            </w:r>
            <w:proofErr w:type="spellEnd"/>
            <w:r w:rsidRPr="00CD0716">
              <w:rPr>
                <w:sz w:val="20"/>
                <w:szCs w:val="20"/>
              </w:rPr>
              <w:t xml:space="preserve"> </w:t>
            </w:r>
            <w:proofErr w:type="spellStart"/>
            <w:r w:rsidRPr="00CD0716">
              <w:rPr>
                <w:sz w:val="20"/>
                <w:szCs w:val="20"/>
              </w:rPr>
              <w:t>Pulmonary</w:t>
            </w:r>
            <w:proofErr w:type="spellEnd"/>
            <w:r w:rsidRPr="00CD0716">
              <w:rPr>
                <w:sz w:val="20"/>
                <w:szCs w:val="20"/>
              </w:rPr>
              <w:t xml:space="preserve"> </w:t>
            </w:r>
            <w:proofErr w:type="spellStart"/>
            <w:r w:rsidRPr="00CD0716">
              <w:rPr>
                <w:sz w:val="20"/>
                <w:szCs w:val="20"/>
              </w:rPr>
              <w:t>Pathology</w:t>
            </w:r>
            <w:proofErr w:type="spellEnd"/>
            <w:r w:rsidRPr="00CD0716">
              <w:rPr>
                <w:sz w:val="20"/>
                <w:szCs w:val="20"/>
              </w:rPr>
              <w:t xml:space="preserve"> </w:t>
            </w:r>
            <w:proofErr w:type="spellStart"/>
            <w:r w:rsidRPr="00CD0716">
              <w:rPr>
                <w:sz w:val="20"/>
                <w:szCs w:val="20"/>
              </w:rPr>
              <w:t>Induced</w:t>
            </w:r>
            <w:proofErr w:type="spellEnd"/>
            <w:r w:rsidRPr="00CD0716">
              <w:rPr>
                <w:sz w:val="20"/>
                <w:szCs w:val="20"/>
              </w:rPr>
              <w:t xml:space="preserve"> by </w:t>
            </w:r>
            <w:proofErr w:type="spellStart"/>
            <w:r w:rsidRPr="00CD0716">
              <w:rPr>
                <w:sz w:val="20"/>
                <w:szCs w:val="20"/>
              </w:rPr>
              <w:t>Multiwalled</w:t>
            </w:r>
            <w:proofErr w:type="spellEnd"/>
            <w:r w:rsidRPr="00CD0716">
              <w:rPr>
                <w:sz w:val="20"/>
                <w:szCs w:val="20"/>
              </w:rPr>
              <w:t xml:space="preserve"> Carbon </w:t>
            </w:r>
            <w:proofErr w:type="spellStart"/>
            <w:r w:rsidRPr="00CD0716">
              <w:rPr>
                <w:sz w:val="20"/>
                <w:szCs w:val="20"/>
              </w:rPr>
              <w:t>Nanotubes</w:t>
            </w:r>
            <w:proofErr w:type="spellEnd"/>
            <w:r w:rsidRPr="00CD0716">
              <w:rPr>
                <w:sz w:val="20"/>
                <w:szCs w:val="20"/>
              </w:rPr>
              <w:t>”, Small, 2021, 17, 2003465) została opublikowana w czasopiśmie Small (</w:t>
            </w:r>
            <w:proofErr w:type="spellStart"/>
            <w:r w:rsidRPr="00CD0716">
              <w:rPr>
                <w:sz w:val="20"/>
                <w:szCs w:val="20"/>
              </w:rPr>
              <w:t>MNiSW</w:t>
            </w:r>
            <w:proofErr w:type="spellEnd"/>
            <w:r w:rsidRPr="00CD0716">
              <w:rPr>
                <w:sz w:val="20"/>
                <w:szCs w:val="20"/>
              </w:rPr>
              <w:t xml:space="preserve"> = 200 punktów; IF = 13,281), a opisana w pracy metodyka spotkała się z entuzjastycznym odbiorem na spotkaniu OECD w Paryżu w 2019 roku.</w:t>
            </w:r>
          </w:p>
          <w:p w14:paraId="390A21C8" w14:textId="77777777" w:rsidR="00272B85" w:rsidRPr="00CD0716" w:rsidRDefault="00272B85" w:rsidP="00272B85">
            <w:pPr>
              <w:rPr>
                <w:sz w:val="20"/>
                <w:szCs w:val="20"/>
              </w:rPr>
            </w:pPr>
            <w:r w:rsidRPr="00CD0716">
              <w:rPr>
                <w:sz w:val="20"/>
                <w:szCs w:val="20"/>
              </w:rPr>
              <w:t xml:space="preserve">Badania prowadzę we współpracy z prof. Sabiną </w:t>
            </w:r>
            <w:proofErr w:type="spellStart"/>
            <w:r w:rsidRPr="00CD0716">
              <w:rPr>
                <w:sz w:val="20"/>
                <w:szCs w:val="20"/>
              </w:rPr>
              <w:t>Halappanavar</w:t>
            </w:r>
            <w:proofErr w:type="spellEnd"/>
            <w:r w:rsidRPr="00CD0716">
              <w:rPr>
                <w:sz w:val="20"/>
                <w:szCs w:val="20"/>
              </w:rPr>
              <w:t xml:space="preserve"> z </w:t>
            </w:r>
            <w:proofErr w:type="spellStart"/>
            <w:r w:rsidRPr="00CD0716">
              <w:rPr>
                <w:sz w:val="20"/>
                <w:szCs w:val="20"/>
              </w:rPr>
              <w:t>Health</w:t>
            </w:r>
            <w:proofErr w:type="spellEnd"/>
            <w:r w:rsidRPr="00CD0716">
              <w:rPr>
                <w:sz w:val="20"/>
                <w:szCs w:val="20"/>
              </w:rPr>
              <w:t xml:space="preserve"> Canada. </w:t>
            </w:r>
          </w:p>
          <w:p w14:paraId="6A05A809" w14:textId="77777777" w:rsidR="00961C16" w:rsidRPr="00B857CE" w:rsidRDefault="00961C16" w:rsidP="00CD0716"/>
        </w:tc>
      </w:tr>
      <w:tr w:rsidR="00961C16" w:rsidRPr="00B857CE" w14:paraId="23D873F5" w14:textId="77777777" w:rsidTr="48F051DD">
        <w:tc>
          <w:tcPr>
            <w:tcW w:w="8781" w:type="dxa"/>
            <w:gridSpan w:val="2"/>
          </w:tcPr>
          <w:p w14:paraId="7C0A3C6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 xml:space="preserve">Charakterystyka doświadczenia i dorobku dydaktycznego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uczelni zagranicznej, np. w ramach mobilności nauczycieli akademickich).</w:t>
            </w:r>
          </w:p>
        </w:tc>
      </w:tr>
      <w:tr w:rsidR="00961C16" w:rsidRPr="00B857CE" w14:paraId="5A39BBE3" w14:textId="77777777" w:rsidTr="48F051DD">
        <w:trPr>
          <w:trHeight w:val="509"/>
        </w:trPr>
        <w:tc>
          <w:tcPr>
            <w:tcW w:w="8781" w:type="dxa"/>
            <w:gridSpan w:val="2"/>
          </w:tcPr>
          <w:p w14:paraId="3A2A7860" w14:textId="6FC990EB" w:rsidR="00961C16" w:rsidRDefault="00272B85" w:rsidP="00BA16C2">
            <w:pPr>
              <w:rPr>
                <w:sz w:val="20"/>
                <w:szCs w:val="20"/>
              </w:rPr>
            </w:pPr>
            <w:r w:rsidRPr="00272B85">
              <w:rPr>
                <w:sz w:val="20"/>
                <w:szCs w:val="20"/>
              </w:rPr>
              <w:lastRenderedPageBreak/>
              <w:t xml:space="preserve">W latach 2019-2023 prowadziłam zajęcia dydaktyczne na Wydziale Chemii, na Wydziale Prawa i Administracji oraz na Wydziel Matematyki, Fizyki i Informatyki UG (wykłady i ćwiczenia). Zajęcia przeznaczone były dla studentów pierwszego i drugiego stopnia na kierunkach: chemia, ochrona środowiska, biznes chemiczny, </w:t>
            </w:r>
            <w:proofErr w:type="spellStart"/>
            <w:r w:rsidRPr="00272B85">
              <w:rPr>
                <w:sz w:val="20"/>
                <w:szCs w:val="20"/>
              </w:rPr>
              <w:t>bioinformatyka</w:t>
            </w:r>
            <w:proofErr w:type="spellEnd"/>
            <w:r w:rsidRPr="00272B85">
              <w:rPr>
                <w:sz w:val="20"/>
                <w:szCs w:val="20"/>
              </w:rPr>
              <w:t xml:space="preserve"> oraz kryminologia. Zajęcia dotyczyły zastosowania metod statystycznych, chemometrycznych i modelowania QSAR w chemii, ochronie środowiska i naukach sądowych, a także metod komputerowej oceny ryzyka.</w:t>
            </w:r>
          </w:p>
          <w:p w14:paraId="481FFFD7" w14:textId="77777777" w:rsidR="00272B85" w:rsidRPr="00272B85" w:rsidRDefault="00272B85" w:rsidP="00272B85">
            <w:pPr>
              <w:ind w:left="284"/>
              <w:rPr>
                <w:sz w:val="20"/>
                <w:szCs w:val="20"/>
                <w:u w:val="single"/>
              </w:rPr>
            </w:pPr>
            <w:r w:rsidRPr="00272B85">
              <w:rPr>
                <w:sz w:val="20"/>
                <w:szCs w:val="20"/>
                <w:u w:val="single"/>
              </w:rPr>
              <w:t>Prowadzone zajęcia:</w:t>
            </w:r>
          </w:p>
          <w:p w14:paraId="7600C447" w14:textId="4842923C" w:rsidR="00272B85" w:rsidRPr="00CD0716" w:rsidRDefault="00272B85" w:rsidP="00CD0716">
            <w:pPr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 w:rsidRPr="00272B85">
              <w:rPr>
                <w:sz w:val="20"/>
                <w:szCs w:val="20"/>
              </w:rPr>
              <w:t xml:space="preserve">„Statystyka i chemometria w analityce chemicznej” – Chemia ćw. lab. </w:t>
            </w:r>
            <w:r w:rsidR="00CD0716">
              <w:rPr>
                <w:sz w:val="20"/>
                <w:szCs w:val="20"/>
              </w:rPr>
              <w:t>audyt i wykład</w:t>
            </w:r>
          </w:p>
          <w:p w14:paraId="1676C8F0" w14:textId="3CF0DCD7" w:rsidR="00272B85" w:rsidRPr="00272B85" w:rsidRDefault="00272B85" w:rsidP="00272B85">
            <w:pPr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 w:rsidRPr="00272B85">
              <w:rPr>
                <w:sz w:val="20"/>
                <w:szCs w:val="20"/>
              </w:rPr>
              <w:t xml:space="preserve">„Ujawnianie śladów i dowodów przestępstw” – Kryminologia, wykład </w:t>
            </w:r>
          </w:p>
          <w:p w14:paraId="66075D73" w14:textId="7F550429" w:rsidR="00272B85" w:rsidRPr="00272B85" w:rsidRDefault="00272B85" w:rsidP="00272B85">
            <w:pPr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 w:rsidRPr="00272B85">
              <w:rPr>
                <w:sz w:val="20"/>
                <w:szCs w:val="20"/>
              </w:rPr>
              <w:t xml:space="preserve">„Fałszerstwa” - Kryminologia, wykład </w:t>
            </w:r>
          </w:p>
          <w:p w14:paraId="439902CF" w14:textId="7E7DC2D6" w:rsidR="00272B85" w:rsidRPr="00272B85" w:rsidRDefault="00272B85" w:rsidP="00272B85">
            <w:pPr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 w:rsidRPr="00272B85">
              <w:rPr>
                <w:sz w:val="20"/>
                <w:szCs w:val="20"/>
              </w:rPr>
              <w:t xml:space="preserve"> „Chemometria” – Biznes chemiczny,</w:t>
            </w:r>
            <w:r w:rsidR="00CD0716">
              <w:rPr>
                <w:sz w:val="20"/>
                <w:szCs w:val="20"/>
              </w:rPr>
              <w:t xml:space="preserve"> </w:t>
            </w:r>
            <w:r w:rsidRPr="00272B85">
              <w:rPr>
                <w:sz w:val="20"/>
                <w:szCs w:val="20"/>
              </w:rPr>
              <w:t xml:space="preserve">ćw. </w:t>
            </w:r>
            <w:proofErr w:type="spellStart"/>
            <w:r w:rsidRPr="00272B85">
              <w:rPr>
                <w:sz w:val="20"/>
                <w:szCs w:val="20"/>
              </w:rPr>
              <w:t>lab.</w:t>
            </w:r>
            <w:r w:rsidR="00CD0716">
              <w:rPr>
                <w:sz w:val="20"/>
                <w:szCs w:val="20"/>
              </w:rPr>
              <w:t>i</w:t>
            </w:r>
            <w:proofErr w:type="spellEnd"/>
            <w:r w:rsidR="00CD0716">
              <w:rPr>
                <w:sz w:val="20"/>
                <w:szCs w:val="20"/>
              </w:rPr>
              <w:t xml:space="preserve"> wykład</w:t>
            </w:r>
          </w:p>
          <w:p w14:paraId="01F1C61F" w14:textId="263FB512" w:rsidR="00272B85" w:rsidRPr="00CD0716" w:rsidRDefault="00272B85" w:rsidP="00CD0716">
            <w:pPr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 w:rsidRPr="00272B85">
              <w:rPr>
                <w:sz w:val="20"/>
                <w:szCs w:val="20"/>
              </w:rPr>
              <w:t>„Statystyka” – Ochrona Środowiska</w:t>
            </w:r>
            <w:r w:rsidR="00CD0716">
              <w:rPr>
                <w:sz w:val="20"/>
                <w:szCs w:val="20"/>
              </w:rPr>
              <w:t xml:space="preserve"> i Chemia</w:t>
            </w:r>
            <w:r w:rsidRPr="00272B85">
              <w:rPr>
                <w:sz w:val="20"/>
                <w:szCs w:val="20"/>
              </w:rPr>
              <w:t>, wykład</w:t>
            </w:r>
          </w:p>
          <w:p w14:paraId="334A56A0" w14:textId="7512485B" w:rsidR="00272B85" w:rsidRPr="00272B85" w:rsidRDefault="00272B85" w:rsidP="00272B85">
            <w:pPr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 w:rsidRPr="00272B85">
              <w:rPr>
                <w:sz w:val="20"/>
                <w:szCs w:val="20"/>
              </w:rPr>
              <w:t xml:space="preserve">„Przewidywanie aktywności biologicznej metodami QSAR” – </w:t>
            </w:r>
            <w:proofErr w:type="spellStart"/>
            <w:r w:rsidRPr="00272B85">
              <w:rPr>
                <w:sz w:val="20"/>
                <w:szCs w:val="20"/>
              </w:rPr>
              <w:t>Bioinformatyka</w:t>
            </w:r>
            <w:proofErr w:type="spellEnd"/>
            <w:r w:rsidRPr="00272B85">
              <w:rPr>
                <w:sz w:val="20"/>
                <w:szCs w:val="20"/>
              </w:rPr>
              <w:t>, wykład</w:t>
            </w:r>
          </w:p>
          <w:p w14:paraId="45E9F6EB" w14:textId="61F968C7" w:rsidR="00272B85" w:rsidRDefault="00272B85" w:rsidP="00272B85">
            <w:pPr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 w:rsidRPr="00272B85">
              <w:rPr>
                <w:sz w:val="20"/>
                <w:szCs w:val="20"/>
              </w:rPr>
              <w:t>„Projektowanie nowych chemoterapeutyków” – Chemia, wykład</w:t>
            </w:r>
          </w:p>
          <w:p w14:paraId="3F48E033" w14:textId="78D40F6F" w:rsidR="00CD0716" w:rsidRPr="00272B85" w:rsidRDefault="00CD0716" w:rsidP="00272B85">
            <w:pPr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„Analiza </w:t>
            </w:r>
            <w:r w:rsidRPr="00272B85">
              <w:rPr>
                <w:sz w:val="20"/>
                <w:szCs w:val="20"/>
              </w:rPr>
              <w:t xml:space="preserve">danych </w:t>
            </w:r>
            <w:proofErr w:type="spellStart"/>
            <w:r w:rsidRPr="00272B85">
              <w:rPr>
                <w:sz w:val="20"/>
                <w:szCs w:val="20"/>
              </w:rPr>
              <w:t>transkryptmicznych</w:t>
            </w:r>
            <w:proofErr w:type="spellEnd"/>
            <w:r w:rsidRPr="00272B85">
              <w:rPr>
                <w:sz w:val="20"/>
                <w:szCs w:val="20"/>
              </w:rPr>
              <w:t xml:space="preserve"> i </w:t>
            </w:r>
            <w:proofErr w:type="spellStart"/>
            <w:r w:rsidRPr="00272B85">
              <w:rPr>
                <w:sz w:val="20"/>
                <w:szCs w:val="20"/>
              </w:rPr>
              <w:t>metabolomicznych</w:t>
            </w:r>
            <w:proofErr w:type="spellEnd"/>
            <w:r>
              <w:rPr>
                <w:sz w:val="20"/>
                <w:szCs w:val="20"/>
              </w:rPr>
              <w:t>”</w:t>
            </w:r>
            <w:r w:rsidRPr="00272B85">
              <w:rPr>
                <w:sz w:val="20"/>
                <w:szCs w:val="20"/>
              </w:rPr>
              <w:t xml:space="preserve"> – </w:t>
            </w:r>
            <w:proofErr w:type="spellStart"/>
            <w:r w:rsidRPr="00272B85">
              <w:rPr>
                <w:sz w:val="20"/>
                <w:szCs w:val="20"/>
              </w:rPr>
              <w:t>Bioinformatyka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Pr="00272B85">
              <w:rPr>
                <w:sz w:val="20"/>
                <w:szCs w:val="20"/>
              </w:rPr>
              <w:t>ćw. lab.</w:t>
            </w:r>
          </w:p>
          <w:p w14:paraId="24ED8BFC" w14:textId="5C60CEB9" w:rsidR="00272B85" w:rsidRDefault="00272B85" w:rsidP="00BA16C2">
            <w:pPr>
              <w:rPr>
                <w:sz w:val="20"/>
                <w:szCs w:val="20"/>
              </w:rPr>
            </w:pPr>
            <w:r w:rsidRPr="00272B85">
              <w:rPr>
                <w:sz w:val="20"/>
                <w:szCs w:val="20"/>
              </w:rPr>
              <w:t>Sprawowałam opiekę naukową nad studentami realizującymi pracę magisterską</w:t>
            </w:r>
            <w:r w:rsidR="00CD0716">
              <w:rPr>
                <w:sz w:val="20"/>
                <w:szCs w:val="20"/>
              </w:rPr>
              <w:t xml:space="preserve"> (3 osoby)</w:t>
            </w:r>
            <w:r w:rsidRPr="00272B85">
              <w:rPr>
                <w:sz w:val="20"/>
                <w:szCs w:val="20"/>
              </w:rPr>
              <w:t xml:space="preserve"> i pracę licencjacką </w:t>
            </w:r>
            <w:r w:rsidR="00CD0716">
              <w:rPr>
                <w:sz w:val="20"/>
                <w:szCs w:val="20"/>
              </w:rPr>
              <w:t xml:space="preserve">(3 osoby) </w:t>
            </w:r>
            <w:r w:rsidRPr="00272B85">
              <w:rPr>
                <w:sz w:val="20"/>
                <w:szCs w:val="20"/>
              </w:rPr>
              <w:t>w Zespole Chemometrii Środowiska Wydziału Chemii</w:t>
            </w:r>
            <w:r w:rsidR="00CD0716">
              <w:rPr>
                <w:sz w:val="20"/>
                <w:szCs w:val="20"/>
              </w:rPr>
              <w:t>.</w:t>
            </w:r>
          </w:p>
          <w:p w14:paraId="34421A2A" w14:textId="77777777" w:rsidR="00CD0716" w:rsidRDefault="00CD0716" w:rsidP="00BA16C2">
            <w:pPr>
              <w:rPr>
                <w:sz w:val="20"/>
                <w:szCs w:val="20"/>
              </w:rPr>
            </w:pPr>
          </w:p>
          <w:p w14:paraId="0A58BD57" w14:textId="77777777" w:rsidR="00272B85" w:rsidRPr="00272B85" w:rsidRDefault="00272B85" w:rsidP="00272B85">
            <w:pPr>
              <w:rPr>
                <w:sz w:val="20"/>
                <w:szCs w:val="20"/>
              </w:rPr>
            </w:pPr>
            <w:r w:rsidRPr="00272B85">
              <w:rPr>
                <w:sz w:val="20"/>
                <w:szCs w:val="20"/>
              </w:rPr>
              <w:t>W latach 2019-2021 brałam udział w:</w:t>
            </w:r>
          </w:p>
          <w:p w14:paraId="09646A81" w14:textId="77777777" w:rsidR="00272B85" w:rsidRPr="00272B85" w:rsidRDefault="00272B85" w:rsidP="00272B85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2B85">
              <w:rPr>
                <w:rFonts w:ascii="Times New Roman" w:hAnsi="Times New Roman"/>
                <w:sz w:val="20"/>
                <w:szCs w:val="20"/>
              </w:rPr>
              <w:t>przygotowaniu oferty przedmiotów w ramach aktywności SEU-EU:</w:t>
            </w:r>
          </w:p>
          <w:p w14:paraId="6C569DAB" w14:textId="77777777" w:rsidR="00272B85" w:rsidRPr="00272B85" w:rsidRDefault="00272B85" w:rsidP="00272B85">
            <w:pPr>
              <w:ind w:firstLine="317"/>
              <w:rPr>
                <w:sz w:val="20"/>
                <w:szCs w:val="20"/>
                <w:lang w:val="en-US"/>
              </w:rPr>
            </w:pPr>
            <w:r w:rsidRPr="00272B85">
              <w:rPr>
                <w:sz w:val="20"/>
                <w:szCs w:val="20"/>
                <w:lang w:val="en-US"/>
              </w:rPr>
              <w:t>1/ Machine learning methods in drug design</w:t>
            </w:r>
          </w:p>
          <w:p w14:paraId="51EB9BE9" w14:textId="77777777" w:rsidR="00272B85" w:rsidRPr="00272B85" w:rsidRDefault="00272B85" w:rsidP="00272B85">
            <w:pPr>
              <w:ind w:firstLine="317"/>
              <w:rPr>
                <w:sz w:val="20"/>
                <w:szCs w:val="20"/>
                <w:lang w:val="en-US"/>
              </w:rPr>
            </w:pPr>
            <w:r w:rsidRPr="00272B85">
              <w:rPr>
                <w:sz w:val="20"/>
                <w:szCs w:val="20"/>
                <w:lang w:val="en-US"/>
              </w:rPr>
              <w:t>2/Techniques of multidimensional medical data exploration</w:t>
            </w:r>
          </w:p>
          <w:p w14:paraId="56C91DF9" w14:textId="77777777" w:rsidR="00272B85" w:rsidRPr="00272B85" w:rsidRDefault="00272B85" w:rsidP="00272B85">
            <w:pPr>
              <w:ind w:firstLine="317"/>
              <w:rPr>
                <w:sz w:val="20"/>
                <w:szCs w:val="20"/>
                <w:lang w:val="en-US"/>
              </w:rPr>
            </w:pPr>
            <w:r w:rsidRPr="00272B85">
              <w:rPr>
                <w:sz w:val="20"/>
                <w:szCs w:val="20"/>
                <w:lang w:val="en-US"/>
              </w:rPr>
              <w:t>3/ Chemometrics in green technology</w:t>
            </w:r>
          </w:p>
          <w:p w14:paraId="7C8FBB9C" w14:textId="77777777" w:rsidR="00272B85" w:rsidRPr="00272B85" w:rsidRDefault="00272B85" w:rsidP="00272B85">
            <w:pPr>
              <w:ind w:firstLine="317"/>
              <w:rPr>
                <w:sz w:val="20"/>
                <w:szCs w:val="20"/>
                <w:lang w:val="en-US"/>
              </w:rPr>
            </w:pPr>
            <w:r w:rsidRPr="00272B85">
              <w:rPr>
                <w:sz w:val="20"/>
                <w:szCs w:val="20"/>
                <w:lang w:val="en-US"/>
              </w:rPr>
              <w:t>4/ Chemometrics in marine research </w:t>
            </w:r>
          </w:p>
          <w:p w14:paraId="311D4DED" w14:textId="77777777" w:rsidR="00272B85" w:rsidRPr="00272B85" w:rsidRDefault="00272B85" w:rsidP="00272B85">
            <w:pPr>
              <w:ind w:firstLine="317"/>
              <w:rPr>
                <w:sz w:val="20"/>
                <w:szCs w:val="20"/>
                <w:lang w:val="en-US"/>
              </w:rPr>
            </w:pPr>
            <w:r w:rsidRPr="00272B85">
              <w:rPr>
                <w:sz w:val="20"/>
                <w:szCs w:val="20"/>
                <w:lang w:val="en-US"/>
              </w:rPr>
              <w:t>5/ Introduction to nanomedicine and nanotoxicology</w:t>
            </w:r>
          </w:p>
          <w:p w14:paraId="4C43597C" w14:textId="77777777" w:rsidR="00272B85" w:rsidRPr="00272B85" w:rsidRDefault="00272B85" w:rsidP="00272B85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2B85">
              <w:rPr>
                <w:rFonts w:ascii="Times New Roman" w:hAnsi="Times New Roman"/>
                <w:sz w:val="20"/>
                <w:szCs w:val="20"/>
              </w:rPr>
              <w:t xml:space="preserve">przygotowaniu oferty fakultetów dla kierunku </w:t>
            </w:r>
            <w:proofErr w:type="spellStart"/>
            <w:r w:rsidRPr="00272B85">
              <w:rPr>
                <w:rFonts w:ascii="Times New Roman" w:hAnsi="Times New Roman"/>
                <w:sz w:val="20"/>
                <w:szCs w:val="20"/>
              </w:rPr>
              <w:t>Chemical</w:t>
            </w:r>
            <w:proofErr w:type="spellEnd"/>
            <w:r w:rsidRPr="00272B85">
              <w:rPr>
                <w:rFonts w:ascii="Times New Roman" w:hAnsi="Times New Roman"/>
                <w:sz w:val="20"/>
                <w:szCs w:val="20"/>
              </w:rPr>
              <w:t xml:space="preserve"> Business and Green Technology:</w:t>
            </w:r>
          </w:p>
          <w:p w14:paraId="4ECCC276" w14:textId="55FFFD1C" w:rsidR="00272B85" w:rsidRPr="00272B85" w:rsidRDefault="00272B85" w:rsidP="00272B85">
            <w:pPr>
              <w:ind w:firstLine="317"/>
              <w:rPr>
                <w:sz w:val="20"/>
                <w:szCs w:val="20"/>
                <w:lang w:val="en-US"/>
              </w:rPr>
            </w:pPr>
            <w:r w:rsidRPr="00272B85">
              <w:rPr>
                <w:sz w:val="20"/>
                <w:szCs w:val="20"/>
                <w:lang w:val="en-US"/>
              </w:rPr>
              <w:t xml:space="preserve">1/ </w:t>
            </w:r>
            <w:r w:rsidR="00CD0716" w:rsidRPr="00272B85">
              <w:rPr>
                <w:sz w:val="20"/>
                <w:szCs w:val="20"/>
                <w:lang w:val="en-US"/>
              </w:rPr>
              <w:t>Environmental</w:t>
            </w:r>
            <w:r w:rsidRPr="00272B85">
              <w:rPr>
                <w:sz w:val="20"/>
                <w:szCs w:val="20"/>
                <w:lang w:val="en-US"/>
              </w:rPr>
              <w:t xml:space="preserve"> risk assessment of chemicals</w:t>
            </w:r>
          </w:p>
          <w:p w14:paraId="204D0F99" w14:textId="77777777" w:rsidR="00272B85" w:rsidRPr="00272B85" w:rsidRDefault="00272B85" w:rsidP="00272B85">
            <w:pPr>
              <w:ind w:firstLine="317"/>
              <w:rPr>
                <w:sz w:val="20"/>
                <w:szCs w:val="20"/>
                <w:lang w:val="en-US"/>
              </w:rPr>
            </w:pPr>
            <w:r w:rsidRPr="00272B85">
              <w:rPr>
                <w:sz w:val="20"/>
                <w:szCs w:val="20"/>
                <w:lang w:val="en-US"/>
              </w:rPr>
              <w:t>2/ Chemometrics in green technology</w:t>
            </w:r>
          </w:p>
          <w:p w14:paraId="475C152E" w14:textId="77777777" w:rsidR="00272B85" w:rsidRPr="00272B85" w:rsidRDefault="00272B85" w:rsidP="00272B85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2B85">
              <w:rPr>
                <w:rFonts w:ascii="Times New Roman" w:hAnsi="Times New Roman"/>
                <w:sz w:val="20"/>
                <w:szCs w:val="20"/>
              </w:rPr>
              <w:t>przygotowaniu oferty fakultetów dla kierunku Chemia:</w:t>
            </w:r>
          </w:p>
          <w:p w14:paraId="32A5732F" w14:textId="77777777" w:rsidR="00272B85" w:rsidRPr="00272B85" w:rsidRDefault="00272B85" w:rsidP="00272B85">
            <w:pPr>
              <w:ind w:firstLine="317"/>
              <w:rPr>
                <w:sz w:val="20"/>
                <w:szCs w:val="20"/>
              </w:rPr>
            </w:pPr>
            <w:r w:rsidRPr="00272B85">
              <w:rPr>
                <w:sz w:val="20"/>
                <w:szCs w:val="20"/>
              </w:rPr>
              <w:t xml:space="preserve">1/ Projektowanie nowych </w:t>
            </w:r>
            <w:proofErr w:type="spellStart"/>
            <w:r w:rsidRPr="00272B85">
              <w:rPr>
                <w:sz w:val="20"/>
                <w:szCs w:val="20"/>
              </w:rPr>
              <w:t>chomioterapeutyków</w:t>
            </w:r>
            <w:proofErr w:type="spellEnd"/>
            <w:r w:rsidRPr="00272B85">
              <w:rPr>
                <w:sz w:val="20"/>
                <w:szCs w:val="20"/>
              </w:rPr>
              <w:t xml:space="preserve"> (fakultet ruszył)</w:t>
            </w:r>
          </w:p>
          <w:p w14:paraId="10409404" w14:textId="77777777" w:rsidR="00272B85" w:rsidRPr="00272B85" w:rsidRDefault="00272B85" w:rsidP="00272B85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2B85">
              <w:rPr>
                <w:rFonts w:ascii="Times New Roman" w:hAnsi="Times New Roman"/>
                <w:sz w:val="20"/>
                <w:szCs w:val="20"/>
              </w:rPr>
              <w:t xml:space="preserve">przygotowaniu oferty fakultetów dla kierunku </w:t>
            </w:r>
            <w:proofErr w:type="spellStart"/>
            <w:r w:rsidRPr="00272B85">
              <w:rPr>
                <w:rFonts w:ascii="Times New Roman" w:hAnsi="Times New Roman"/>
                <w:sz w:val="20"/>
                <w:szCs w:val="20"/>
              </w:rPr>
              <w:t>Bioinformatyka</w:t>
            </w:r>
            <w:proofErr w:type="spellEnd"/>
            <w:r w:rsidRPr="00272B85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187B0AF0" w14:textId="77777777" w:rsidR="00272B85" w:rsidRPr="00272B85" w:rsidRDefault="00272B85" w:rsidP="00272B85">
            <w:pPr>
              <w:ind w:firstLine="317"/>
              <w:rPr>
                <w:sz w:val="20"/>
                <w:szCs w:val="20"/>
              </w:rPr>
            </w:pPr>
            <w:r w:rsidRPr="00272B85">
              <w:rPr>
                <w:sz w:val="20"/>
                <w:szCs w:val="20"/>
              </w:rPr>
              <w:t xml:space="preserve">1/ Analiza danych </w:t>
            </w:r>
            <w:proofErr w:type="spellStart"/>
            <w:r w:rsidRPr="00272B85">
              <w:rPr>
                <w:sz w:val="20"/>
                <w:szCs w:val="20"/>
              </w:rPr>
              <w:t>transkryptmicznych</w:t>
            </w:r>
            <w:proofErr w:type="spellEnd"/>
            <w:r w:rsidRPr="00272B85">
              <w:rPr>
                <w:sz w:val="20"/>
                <w:szCs w:val="20"/>
              </w:rPr>
              <w:t xml:space="preserve"> i </w:t>
            </w:r>
            <w:proofErr w:type="spellStart"/>
            <w:r w:rsidRPr="00272B85">
              <w:rPr>
                <w:sz w:val="20"/>
                <w:szCs w:val="20"/>
              </w:rPr>
              <w:t>metabolomicznych</w:t>
            </w:r>
            <w:proofErr w:type="spellEnd"/>
          </w:p>
          <w:p w14:paraId="6E76D95C" w14:textId="77777777" w:rsidR="00272B85" w:rsidRDefault="00272B85" w:rsidP="00272B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272B85">
              <w:rPr>
                <w:sz w:val="20"/>
                <w:szCs w:val="20"/>
              </w:rPr>
              <w:t>2/ Wstęp do projektowania leków małocząsteczkowych</w:t>
            </w:r>
          </w:p>
          <w:p w14:paraId="41C8F396" w14:textId="4841A3D1" w:rsidR="00272B85" w:rsidRPr="00272B85" w:rsidRDefault="00272B85" w:rsidP="00272B85">
            <w:pPr>
              <w:rPr>
                <w:sz w:val="20"/>
                <w:szCs w:val="20"/>
              </w:rPr>
            </w:pPr>
            <w:r w:rsidRPr="00272B85">
              <w:rPr>
                <w:sz w:val="20"/>
                <w:szCs w:val="20"/>
              </w:rPr>
              <w:t xml:space="preserve">Dodatkowo, brałam udział w przygotowaniu oferty zajęć wraz z przygotowaniem Sylabusów do nowo uruchomionego w roku akademickim 2022/23 na Wydziale Chemii kierunku anglojęzycznego: Digital </w:t>
            </w:r>
            <w:proofErr w:type="spellStart"/>
            <w:r w:rsidRPr="00272B85">
              <w:rPr>
                <w:sz w:val="20"/>
                <w:szCs w:val="20"/>
              </w:rPr>
              <w:t>Chemistry</w:t>
            </w:r>
            <w:proofErr w:type="spellEnd"/>
            <w:r w:rsidRPr="00272B85">
              <w:rPr>
                <w:sz w:val="20"/>
                <w:szCs w:val="20"/>
              </w:rPr>
              <w:t>.</w:t>
            </w:r>
          </w:p>
        </w:tc>
      </w:tr>
    </w:tbl>
    <w:p w14:paraId="72A3D3EC" w14:textId="77777777" w:rsidR="00961C16" w:rsidRDefault="00961C16"/>
    <w:sectPr w:rsidR="00961C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713231"/>
    <w:multiLevelType w:val="hybridMultilevel"/>
    <w:tmpl w:val="6678600A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3DB621A4"/>
    <w:multiLevelType w:val="hybridMultilevel"/>
    <w:tmpl w:val="79BA4A76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77153183"/>
    <w:multiLevelType w:val="hybridMultilevel"/>
    <w:tmpl w:val="F7F659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0418826">
    <w:abstractNumId w:val="2"/>
  </w:num>
  <w:num w:numId="2" w16cid:durableId="717436231">
    <w:abstractNumId w:val="1"/>
  </w:num>
  <w:num w:numId="3" w16cid:durableId="5820343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C16"/>
    <w:rsid w:val="00032895"/>
    <w:rsid w:val="00195DA1"/>
    <w:rsid w:val="00272B85"/>
    <w:rsid w:val="00301F3D"/>
    <w:rsid w:val="00340658"/>
    <w:rsid w:val="003A6F3B"/>
    <w:rsid w:val="003D24CB"/>
    <w:rsid w:val="004475FE"/>
    <w:rsid w:val="004F3B9F"/>
    <w:rsid w:val="005533BD"/>
    <w:rsid w:val="00563DB5"/>
    <w:rsid w:val="005669E8"/>
    <w:rsid w:val="005C51C5"/>
    <w:rsid w:val="007115E3"/>
    <w:rsid w:val="00961C16"/>
    <w:rsid w:val="00A04990"/>
    <w:rsid w:val="00A6494E"/>
    <w:rsid w:val="00A93675"/>
    <w:rsid w:val="00B66305"/>
    <w:rsid w:val="00C506E9"/>
    <w:rsid w:val="00CD0716"/>
    <w:rsid w:val="00D60CD7"/>
    <w:rsid w:val="00E126E0"/>
    <w:rsid w:val="00E567DE"/>
    <w:rsid w:val="19D6C23D"/>
    <w:rsid w:val="1C46D4F8"/>
    <w:rsid w:val="231D461C"/>
    <w:rsid w:val="3C18BBD6"/>
    <w:rsid w:val="3FC0DCD2"/>
    <w:rsid w:val="435DD90C"/>
    <w:rsid w:val="48F051DD"/>
    <w:rsid w:val="4B615FFF"/>
    <w:rsid w:val="554F78C9"/>
    <w:rsid w:val="5FD30B56"/>
    <w:rsid w:val="78363A09"/>
    <w:rsid w:val="7AD8E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BD0C"/>
  <w15:chartTrackingRefBased/>
  <w15:docId w15:val="{1539D558-B5DA-4C52-8CB4-51CCE7ABE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6F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3A6F3B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272B85"/>
    <w:pPr>
      <w:spacing w:line="276" w:lineRule="auto"/>
      <w:ind w:left="720" w:hanging="703"/>
      <w:contextualSpacing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50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55651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54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56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001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3721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0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44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15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836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3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85078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5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17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92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C706764-2852-4C33-A167-8293EE9D89F2}"/>
</file>

<file path=customXml/itemProps2.xml><?xml version="1.0" encoding="utf-8"?>
<ds:datastoreItem xmlns:ds="http://schemas.openxmlformats.org/officeDocument/2006/customXml" ds:itemID="{40BE59DE-59FA-4625-8063-F0FC78F521C1}">
  <ds:schemaRefs>
    <ds:schemaRef ds:uri="http://schemas.microsoft.com/office/2006/metadata/properties"/>
    <ds:schemaRef ds:uri="http://schemas.microsoft.com/office/infopath/2007/PartnerControls"/>
    <ds:schemaRef ds:uri="6facafda-2137-4dfe-9fb8-8c4378ac8209"/>
    <ds:schemaRef ds:uri="06737b00-072b-4bd0-9583-8c5666526331"/>
  </ds:schemaRefs>
</ds:datastoreItem>
</file>

<file path=customXml/itemProps3.xml><?xml version="1.0" encoding="utf-8"?>
<ds:datastoreItem xmlns:ds="http://schemas.openxmlformats.org/officeDocument/2006/customXml" ds:itemID="{EA2B45C4-B3CB-46E7-B14E-66023C7E673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779</Words>
  <Characters>4679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Kumirska</dc:creator>
  <cp:keywords/>
  <dc:description/>
  <cp:lastModifiedBy>Agnieszka Koczara</cp:lastModifiedBy>
  <cp:revision>7</cp:revision>
  <dcterms:created xsi:type="dcterms:W3CDTF">2023-04-12T11:03:00Z</dcterms:created>
  <dcterms:modified xsi:type="dcterms:W3CDTF">2023-06-02T12:01:00Z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</Properties>
</file>